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7C2" w:rsidRDefault="007511C1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17 августа 2023 г. N 74839</w:t>
      </w:r>
    </w:p>
    <w:p w:rsidR="001B67C2" w:rsidRDefault="001B67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1B67C2" w:rsidRDefault="001B67C2">
      <w:pPr>
        <w:pStyle w:val="ConsPlusTitle0"/>
        <w:jc w:val="center"/>
      </w:pPr>
    </w:p>
    <w:p w:rsidR="001B67C2" w:rsidRDefault="007511C1">
      <w:pPr>
        <w:pStyle w:val="ConsPlusTitle0"/>
        <w:jc w:val="center"/>
      </w:pPr>
      <w:r>
        <w:t>ПРИКАЗ</w:t>
      </w:r>
    </w:p>
    <w:p w:rsidR="001B67C2" w:rsidRDefault="007511C1">
      <w:pPr>
        <w:pStyle w:val="ConsPlusTitle0"/>
        <w:jc w:val="center"/>
      </w:pPr>
      <w:r>
        <w:t>от 7 июля 2023 г. N 1348</w:t>
      </w:r>
    </w:p>
    <w:p w:rsidR="001B67C2" w:rsidRDefault="001B67C2">
      <w:pPr>
        <w:pStyle w:val="ConsPlusTitle0"/>
        <w:jc w:val="center"/>
      </w:pPr>
    </w:p>
    <w:p w:rsidR="001B67C2" w:rsidRDefault="007511C1">
      <w:pPr>
        <w:pStyle w:val="ConsPlusTitle0"/>
        <w:jc w:val="center"/>
      </w:pPr>
      <w:r>
        <w:t>ОБ УТВЕРЖДЕНИИ АДМИНИСТРАТИВНОГО РЕГЛАМЕНТА</w:t>
      </w:r>
    </w:p>
    <w:p w:rsidR="001B67C2" w:rsidRDefault="007511C1">
      <w:pPr>
        <w:pStyle w:val="ConsPlusTitle0"/>
        <w:jc w:val="center"/>
      </w:pPr>
      <w:r>
        <w:t>ПРЕДОСТАВЛЕНИЯ ОРГАНАМИ ГОСУДАРСТВЕННОЙ ВЛАСТИ СУБЪЕКТОВ</w:t>
      </w:r>
    </w:p>
    <w:p w:rsidR="001B67C2" w:rsidRDefault="007511C1">
      <w:pPr>
        <w:pStyle w:val="ConsPlusTitle0"/>
        <w:jc w:val="center"/>
      </w:pPr>
      <w:r>
        <w:t>РОССИЙСКОЙ ФЕДЕРАЦИИ, ОСУЩЕСТВЛЯЮЩИМИ ПЕРЕДАННЫЕ ПОЛНОМОЧИЯ</w:t>
      </w:r>
    </w:p>
    <w:p w:rsidR="001B67C2" w:rsidRDefault="007511C1">
      <w:pPr>
        <w:pStyle w:val="ConsPlusTitle0"/>
        <w:jc w:val="center"/>
      </w:pPr>
      <w:r>
        <w:t>РОССИЙСКОЙ ФЕДЕРАЦИИ В СФЕРЕ ОБРАЗОВАНИЯ, ГОСУДАРСТВЕННОЙ</w:t>
      </w:r>
    </w:p>
    <w:p w:rsidR="001B67C2" w:rsidRDefault="007511C1">
      <w:pPr>
        <w:pStyle w:val="ConsPlusTitle0"/>
        <w:jc w:val="center"/>
      </w:pPr>
      <w:r>
        <w:t>УСЛУГИ ПО ГОСУДАРСТВЕННОЙ АККРЕДИТАЦИИ</w:t>
      </w:r>
    </w:p>
    <w:p w:rsidR="001B67C2" w:rsidRDefault="007511C1">
      <w:pPr>
        <w:pStyle w:val="ConsPlusTitle0"/>
        <w:jc w:val="center"/>
      </w:pPr>
      <w:r>
        <w:t>ОБРАЗОВАТЕЛЬНОЙ ДЕЯТЕЛЬНОСТИ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</w:t>
      </w:r>
      <w:r>
        <w:t xml:space="preserve">слуг",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8 части 7 статьи 7</w:t>
        </w:r>
      </w:hyperlink>
      <w:r>
        <w:t xml:space="preserve"> Федераль</w:t>
      </w:r>
      <w:r>
        <w:t xml:space="preserve">ного закона от 29 декабря 2012 г. N 273-ФЗ "Об образовании в Российской Федерации", </w:t>
      </w:r>
      <w:hyperlink r:id="rId8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</w:t>
      </w:r>
      <w:r>
        <w:t xml:space="preserve">предоставления государственных услуг, утвержденных постановлением Правительства Российской Федерации от 20 июля 2021 г. N 1228, </w:t>
      </w:r>
      <w:hyperlink r:id="rId9" w:tooltip="Постановление Правительства РФ от 06.05.2023 N 719 &quot;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&quot; -----------">
        <w:r>
          <w:rPr>
            <w:color w:val="0000FF"/>
          </w:rPr>
          <w:t>пунктом 1</w:t>
        </w:r>
      </w:hyperlink>
      <w:r>
        <w:t xml:space="preserve"> постановления Пр</w:t>
      </w:r>
      <w:r>
        <w:t xml:space="preserve">авительства Российской Федерации от 6 мая 2023 г. N 719 "Об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Федерации", </w:t>
      </w:r>
      <w:hyperlink r:id="rId1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пунктом 3</w:t>
        </w:r>
      </w:hyperlink>
      <w: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 марта 2016 г. N 236, </w:t>
      </w:r>
      <w:hyperlink r:id="rId11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5.2.17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1. Утвердить п</w:t>
      </w:r>
      <w:r>
        <w:t xml:space="preserve">рилагаемый Административный </w:t>
      </w:r>
      <w:hyperlink w:anchor="P3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</w:t>
      </w:r>
      <w:r>
        <w:t>осударственной услуги по государственной аккредитации образовательной деятельности.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2" w:tooltip="Приказ Рособрнадзора от 17.10.2022 N 107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17 октября 2022 г. N 1078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</w:t>
      </w:r>
      <w:r>
        <w:t>ской Федерации в сфере образования, государственной услуги по государственной аккредитации образовательной деятельности" (зарегистрирован Министерством юстиции Российской Федерации 28 декабря 2022 г., регистрационный N 71852).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3. Настоящий приказ вступает </w:t>
      </w:r>
      <w:r>
        <w:t>в силу с 1 сентября 2023 года.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</w:pPr>
      <w:r>
        <w:t>Руководитель</w:t>
      </w:r>
    </w:p>
    <w:p w:rsidR="001B67C2" w:rsidRDefault="007511C1">
      <w:pPr>
        <w:pStyle w:val="ConsPlusNormal0"/>
        <w:jc w:val="right"/>
      </w:pPr>
      <w:r>
        <w:t>А.А.МУЗАЕВ</w:t>
      </w: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  <w:outlineLvl w:val="0"/>
      </w:pPr>
      <w:r>
        <w:t>Приложение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</w:pPr>
      <w:r>
        <w:t>Утвержден</w:t>
      </w:r>
    </w:p>
    <w:p w:rsidR="001B67C2" w:rsidRDefault="007511C1">
      <w:pPr>
        <w:pStyle w:val="ConsPlusNormal0"/>
        <w:jc w:val="right"/>
      </w:pPr>
      <w:r>
        <w:t>приказом Федеральной службы по надзору</w:t>
      </w:r>
    </w:p>
    <w:p w:rsidR="001B67C2" w:rsidRDefault="007511C1">
      <w:pPr>
        <w:pStyle w:val="ConsPlusNormal0"/>
        <w:jc w:val="right"/>
      </w:pPr>
      <w:r>
        <w:t>в сфере образования и науки</w:t>
      </w:r>
    </w:p>
    <w:p w:rsidR="001B67C2" w:rsidRDefault="007511C1">
      <w:pPr>
        <w:pStyle w:val="ConsPlusNormal0"/>
        <w:jc w:val="right"/>
      </w:pPr>
      <w:r>
        <w:t>от 07.07.2023 N 1348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</w:pPr>
      <w:bookmarkStart w:id="1" w:name="P35"/>
      <w:bookmarkEnd w:id="1"/>
      <w:r>
        <w:t>АДМИНИСТРАТИВНЫЙ РЕГЛАМЕНТ</w:t>
      </w:r>
    </w:p>
    <w:p w:rsidR="001B67C2" w:rsidRDefault="007511C1">
      <w:pPr>
        <w:pStyle w:val="ConsPlusTitle0"/>
        <w:jc w:val="center"/>
      </w:pPr>
      <w:r>
        <w:t>ПРЕДОСТАВЛЕНИЯ ОРГАНАМИ ГОСУДАРСТВЕННОЙ ВЛАСТИ СУБЪЕКТОВ</w:t>
      </w:r>
    </w:p>
    <w:p w:rsidR="001B67C2" w:rsidRDefault="007511C1">
      <w:pPr>
        <w:pStyle w:val="ConsPlusTitle0"/>
        <w:jc w:val="center"/>
      </w:pPr>
      <w:r>
        <w:t>РОССИЙСКОЙ ФЕДЕРАЦИИ, ОСУЩЕСТВЛЯЮЩИМИ ПЕРЕДАННЫЕ ПОЛНОМОЧИЯ</w:t>
      </w:r>
    </w:p>
    <w:p w:rsidR="001B67C2" w:rsidRDefault="007511C1">
      <w:pPr>
        <w:pStyle w:val="ConsPlusTitle0"/>
        <w:jc w:val="center"/>
      </w:pPr>
      <w:r>
        <w:t>РОССИЙСКОЙ ФЕДЕРАЦИИ В СФЕРЕ ОБРАЗОВАНИЯ, ГОСУДАРСТВЕННОЙ</w:t>
      </w:r>
    </w:p>
    <w:p w:rsidR="001B67C2" w:rsidRDefault="007511C1">
      <w:pPr>
        <w:pStyle w:val="ConsPlusTitle0"/>
        <w:jc w:val="center"/>
      </w:pPr>
      <w:r>
        <w:t>УСЛУГИ ПО ГОСУДАРСТВЕННОЙ АККРЕДИТАЦИИ</w:t>
      </w:r>
    </w:p>
    <w:p w:rsidR="001B67C2" w:rsidRDefault="007511C1">
      <w:pPr>
        <w:pStyle w:val="ConsPlusTitle0"/>
        <w:jc w:val="center"/>
      </w:pPr>
      <w:r>
        <w:t>ОБРАЗОВАТЕЛЬНОЙ ДЕЯТЕЛЬНОСТИ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1"/>
      </w:pPr>
      <w:r>
        <w:t>I. Общие пол</w:t>
      </w:r>
      <w:r>
        <w:t>ожения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</w:t>
      </w:r>
      <w:r>
        <w:t>ственной услуги по государственной аккредитации образовательной деятельности (далее соответственно - Административный регламент, уполномоченный орган, государственная услуга, государственная аккредитация) устанавливает порядок и стандарт предоставления гос</w:t>
      </w:r>
      <w:r>
        <w:t>ударственной услуги, порядок взаимодействия структурных подразделений уполномоченных органов, их должностных лиц, а также взаимодействия уполномоченных органов с заявителями, иными органами государственной власти и органами местного самоуправления, организ</w:t>
      </w:r>
      <w:r>
        <w:t>ациями при предоставлении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Круг заявителей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2. Заявителями, обратившимися с заявлением о предоставлении государственной услуги, являются: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подачи заявления о государственной аккредитации - юридические лица, индивидуальные пр</w:t>
      </w:r>
      <w:r>
        <w:t>едприниматели;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подачи заявления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</w:t>
      </w:r>
      <w:r>
        <w:t>мам" &lt;1&gt; (далее - реестр аккредитованных организаций), - юридические лица, индивидуальные предприниматели;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</w:t>
      </w:r>
      <w:r>
        <w:t>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</w:t>
      </w:r>
      <w:r>
        <w:t>ьным программам" и о признании утратившим силу постановления Правительства Российской Федерации от 24 мая 2013 г. N 438" (Собрание законодательства Российской Федерации, 2023, N 16, ст. 2918).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в случае подачи заявления о предоставлении временной государст</w:t>
      </w:r>
      <w:r>
        <w:t>венной аккредитации (если заявителем является организация, осуществляющая образовательную деятельность и возникшая в результате реорганизации в форме разделения или выделения, а также организация, осуществляющая образовательную деятельность, которой устано</w:t>
      </w:r>
      <w:r>
        <w:t>влены контрольные цифры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</w:t>
      </w:r>
      <w:r>
        <w:t>жетных ассигнований федерального бюджета, бюджетов субъектов Российской Федерации и местных бюджетов) - юридические лица;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подачи заявления о предоставлении сведений о государственной аккредитации из реестра аккредитованных организаций - юридически</w:t>
      </w:r>
      <w:r>
        <w:t>е лица, индивидуальные предприниматели, физические лица;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подачи заявления об исправлении опечаток и (или) ошибок в сведениях, содержащихся в реестре аккредитованных организаций, - юридические лица, индивидуальные предприниматели.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3. Государственна</w:t>
      </w:r>
      <w:r>
        <w:t>я услуга предоставляется заявителю в соответствии с вариантом предоставления государственной услуги (далее - вариант).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4. Вариант определяется в соответствии с </w:t>
      </w:r>
      <w:hyperlink w:anchor="P1303" w:tooltip="Таблица 2. Комбинации значений признаков, каждая из которых соответствует одному варианту предоставления услуги">
        <w:r>
          <w:rPr>
            <w:color w:val="0000FF"/>
          </w:rPr>
          <w:t>таблицей N 2</w:t>
        </w:r>
      </w:hyperlink>
      <w:r>
        <w:t xml:space="preserve"> приложения N 1 к Административному регламенту, исходя из установленных в </w:t>
      </w:r>
      <w:hyperlink w:anchor="P1213" w:tooltip="Таблица 1. Перечень признаков заявителей (принадлежащих им объектов)">
        <w:r>
          <w:rPr>
            <w:color w:val="0000FF"/>
          </w:rPr>
          <w:t>таблице N 1</w:t>
        </w:r>
      </w:hyperlink>
      <w:r>
        <w:t xml:space="preserve"> приложения N 1 к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</w:t>
      </w:r>
      <w:r>
        <w:t>витель.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5. Признаки заявителя определяются путем профилирования, осуществляемого в соответствии с Административным регламентом.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6. Предоставление органами государстве</w:t>
      </w:r>
      <w:r>
        <w:t>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Наименование органа, предоставляющего государс</w:t>
      </w:r>
      <w:r>
        <w:t>твенную услугу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7. Государственная услуга предоставляется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получения государственной услуги в многофу</w:t>
      </w:r>
      <w:r>
        <w:t>нкциональном центре предоставления государственных и муниципальных услуг не предусмотрена.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8. В соответствии с вариантами, определяемыми исходя из признаков заявителя и оснований его обращения в уполномочен</w:t>
      </w:r>
      <w:r>
        <w:t>ный орган, результатами предоставления государственной услуги являются: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8.1. Предоставление государственной аккредитации (уведомление о предоставлении государственной аккредитации; выписка о записи о государственной аккредитации из реестра аккредитованных </w:t>
      </w:r>
      <w:r>
        <w:t>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8.1.1. Решение о предоставлении государственной услуги, на основании которого заявителю предоставляется результат государственной услуги, оформляется распорядительным актом уполномоченного органа о государственной аккредитации, содержащим следующие реквизи</w:t>
      </w:r>
      <w:r>
        <w:t>ты: дата, номер, наименование уполномоченного органа, должность и подпись должностного лица, подписавшего распорядительный акт.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8.1.2. Реестровая запись о результате предоставления государственной услуги размещается в реестре аккредитованных организаций и </w:t>
      </w:r>
      <w:r>
        <w:t>включает в себя следующие сведения: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статус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регистрационный номер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дата предоставления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</w:t>
      </w:r>
      <w:r>
        <w:t>именования организации, осуществляющей образовательную деятельность, место нахождения, основной государственный регистрационный номер и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наименования филиала организации, осуществляющей образовательную деятельность, место нахождения филиала (в случае реализации образовательной программы в филиале организации, осуществляющей образовательную деятельность);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</w:t>
      </w:r>
      <w:r>
        <w:t>амилия, имя и отчество (при наличии) индивидуального предпринимателя,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действия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аккредитованные обр</w:t>
      </w:r>
      <w:r>
        <w:t>азовательные программы;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уровни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реквизиты ра</w:t>
      </w:r>
      <w:r>
        <w:t>спорядительного акта уполномоченного органа о государственной аккредитации.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8.1.3. Факт получения заявителем результата предоставления государственной услуги фиксируется в информационной системе, обеспечивающей автоматизацию контрольно-надзорной деятельнос</w:t>
      </w:r>
      <w:r>
        <w:t xml:space="preserve">ти за </w:t>
      </w:r>
      <w:r>
        <w:lastRenderedPageBreak/>
        <w:t>органами государственной власти субъектов Российской Федерации, исполняющими переданные полномочия Российской Федерации в области образования (далее - АКНД ПП).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8.1.4. Результат государственной услуги может быть получен заявителем посредством федерал</w:t>
      </w:r>
      <w:r>
        <w:t>ьной государственной информационной системы "Единый портал государственных и муниципальных услуг (функций)" &lt;2&gt; (далее - Единый портал), либо государственной информационной системы "Региональный портал государственных и муниципальных услуг (функций)" &lt;3&gt; (</w:t>
      </w:r>
      <w:r>
        <w:t>далее - Региональный портал), либо информационной системы, оператором которой является федеральный орган исполнительной власти, осуществляющий функции по контролю и надзору в сфере образования (далее - информационная система уполномоченного органа), либо п</w:t>
      </w:r>
      <w:r>
        <w:t>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</w:t>
      </w:r>
      <w:r>
        <w:t xml:space="preserve"> государственных и муниципальных услуг (функций)", утвержденного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</w:t>
      </w:r>
      <w:r>
        <w:t>ственных и муниципальных услуг (осуществление функций)" (далее - Постановление N 861).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Пункт 1</w:t>
        </w:r>
      </w:hyperlink>
      <w:r>
        <w:t xml:space="preserve"> требований к региональным порталам государственных и м</w:t>
      </w:r>
      <w:r>
        <w:t>униципальных услуг (функций), утвержденных Постановлением N 861.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8.2. Внесение изменений в сведения, содержащиеся в реестре аккредитованных организаций (уведомление о внесении изменений в сведения, содержащиеся в реестре аккредитованных организаций; выпис</w:t>
      </w:r>
      <w:r>
        <w:t>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8.2.1. Решение о предоставлении государственной услуги, на основании которого заявителю предоставляется результат государственной услуги, оформляется распорядительным актом</w:t>
      </w:r>
      <w:r>
        <w:t xml:space="preserve"> уполномоченного органа о внесении изменений в реестр аккредитованных организаций,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8.2.2. Реестровая</w:t>
      </w:r>
      <w:r>
        <w:t xml:space="preserve"> запись о результате предоставления государственной услуги размещается в реестре аккредитованных организаций и включает в себя следующие сведения: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статус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регистрационный номер госуда</w:t>
      </w:r>
      <w:r>
        <w:t>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дата предоставления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наименования организации, осуществляющей образовательную деятельность, место нахождения, основной государственный регистрационный номер и идентифик</w:t>
      </w:r>
      <w:r>
        <w:t>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наименования филиала организации, осуществляющей образовательную деятельность, место нахождения филиала (в случае реализации образовательной программы в филиале организации, осуществляюще</w:t>
      </w:r>
      <w:r>
        <w:t>й образовательную деятельность);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 и отчество (при наличии) индивидуального предпринимателя,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действия государственной</w:t>
      </w:r>
      <w:r>
        <w:t xml:space="preserve">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аккредитованные образовательные программы;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уровни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реквизиты распорядительного акта уполномоченного органа </w:t>
      </w:r>
      <w:r>
        <w:t>о внесении изменений в сведения, содержащиеся в реестре аккредитованных организаций.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8.2.3. Факт получения заявителем результата предоставления государственной услуги фиксируется в АКНД ПП.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8.2.4. Результат государственной услуги может быть получен заявите</w:t>
      </w:r>
      <w:r>
        <w:t>лем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8.3. Предоставление временной государственной аккредитации (уведомление о предоставлении временной государ</w:t>
      </w:r>
      <w:r>
        <w:t>ственной аккредитации;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8.3.1. Решение о предоставлении государственной услуги, на основании которого заявителю предоставляется результат государственной услуги, оформл</w:t>
      </w:r>
      <w:r>
        <w:t>яется распорядительным актом уполномоченного органа о предоставлении временной государственной аккредитации, содержащим следующие реквизиты: дата, номер, наименование уполномоченного органа, должность и подпись должностного лица, подписавшего распорядитель</w:t>
      </w:r>
      <w:r>
        <w:t>ный акт.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8.3.2.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статус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</w:t>
      </w:r>
      <w:r>
        <w:t>гистрационный номер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дата предоставления временной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наименования организации, осуществляющей образовательную деятельность, место нахождения, основной государственный регистрационный номер и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</w:t>
      </w:r>
      <w:r>
        <w:t>нования филиала организации, осуществляющей образовательную деятельность, место нахождения филиала (в случае реализации образовательной программы в филиале организации, осуществляющей образовательную деятельность);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действия государственной аккредитаци</w:t>
      </w:r>
      <w:r>
        <w:t>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аккредитованные образовательные программы;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уровни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</w:t>
      </w:r>
      <w:r>
        <w:t>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реквизиты распорядительного акта уполномоченного органа о предоставлении временной государственной аккредитации.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8.3.3. Факт получения заявителем результата предоставления государственной услуги фиксируется в АКНД ПП.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8.3.4. Результат государстве</w:t>
      </w:r>
      <w:r>
        <w:t>нной услуги может быть получен заявителем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8.4. Предоставление сведений о государственной аккредитации из реест</w:t>
      </w:r>
      <w:r>
        <w:t>ра аккредитованных организаций (выписка о записи о государственной аккредитации из реестра аккредитованных организаций, или копия акта уполномоченного органа о принятом решении, или справка об отсутствии запрашиваемых сведений).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8.4.1. Решение о предоставл</w:t>
      </w:r>
      <w:r>
        <w:t xml:space="preserve">ении государственной услуги, на основании которого заявителю </w:t>
      </w:r>
      <w:r>
        <w:lastRenderedPageBreak/>
        <w:t>предоставляется результат государственной услуги, распорядительным актом не оформляется.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8.4.2. Реестровая запись о результате предоставления государственной услуги в реестре аккредитованных орга</w:t>
      </w:r>
      <w:r>
        <w:t>низаций не формируется.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8.4.3. Факт получения заявителем результата предоставления государственной услуги не фиксируется в АКНД ПП.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8.4.4. Результат государственной услуги может быть получен заявителем посредством Единого портала, либо Регионального портал</w:t>
      </w:r>
      <w:r>
        <w:t>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8.5. Исправление опечаток и (или) ошибок в сведениях, содержащихся в реестре аккредитованных организаций (уведомление об исправлении опечаток и (или) ошибок в сведе</w:t>
      </w:r>
      <w:r>
        <w:t>ниях, содержащихся в реестре аккредитованных организаций;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8.5.1. Решение о предоставлении государственной услуги, на основании которого заявителю предоставляется резул</w:t>
      </w:r>
      <w:r>
        <w:t>ьтат государственной услуги, оформляется распорядительным актом уполномоченного органа об исправлении опечаток и (или) ошибок в сведениях, содержащихся в реестре аккредитованных организаций, содержащим следующие реквизиты: наименование уполномоченного орга</w:t>
      </w:r>
      <w:r>
        <w:t>на, должность и подпись должностного лица, подписавшего распорядительный акт, в случае исправления допущенных опечаток и (или) ошибок в сведениях, содержащихся в реестре аккредитованных организаций.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отсутствии опечаток и (или) ошибок в сведениях, содер</w:t>
      </w:r>
      <w:r>
        <w:t>жащихся в реестре аккредитованных организаций, решение о предоставлении государственной услуги, на основании которого заявителю предоставляется результат государственной услуги, распорядительным актом не оформляется.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8.5.2.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статус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регистрацио</w:t>
      </w:r>
      <w:r>
        <w:t>нный номер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дата предоставления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дата предоставления временной государственной аккредитации (при наличии);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наименования организации, осуществляющей образовательную</w:t>
      </w:r>
      <w:r>
        <w:t xml:space="preserve"> деятельность, место нахождения, основной государственный регистрационный номер и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полное и сокращенное (при наличии) наименования филиала организации, осуществляющей образовательную деятельность, место нахождения </w:t>
      </w:r>
      <w:r>
        <w:t>филиала (в случае реализации образовательной программы в филиале организации, осуществляющей образовательную деятельность);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 и отчество (при наличии) индивидуального предпринимателя, основной государственный регистрационный номер индивидуальног</w:t>
      </w:r>
      <w:r>
        <w:t>о предпринимателя, идентификационный номер налогоплательщика;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действия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аккредитованные образовательные программы;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уровни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направления подготовки, специальности, профессии, либо укрупненные группы профессий, сп</w:t>
      </w:r>
      <w:r>
        <w:t>ециальностей и направлений подготовки, либо области образования, области или виды профессиональной деятельности;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реквизиты распорядительного акта уполномоченного органа о государственной 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реквизиты распорядительного акта уполномоченного органа</w:t>
      </w:r>
      <w:r>
        <w:t xml:space="preserve"> о предоставлении временной государственной аккредитации (при наличии);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реквизиты распорядительного акта уполномоченного органа о внесении изменений в сведения, содержащиеся в информационной системе (при наличии).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отсутствии опечаток и (или) ошибок в с</w:t>
      </w:r>
      <w:r>
        <w:t>ведениях, содержащихся в реестре аккредитованных организаций, реестровая запись о результате предоставления государственной услуги в реестре лицензий не формируется.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8.5.3. Факт получения заявителем результата предоставления государственной услуги фиксируе</w:t>
      </w:r>
      <w:r>
        <w:t>тся в АКНД ПП.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8.5.4. Результат государственной услуги может быть получен заявителем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Срок предоставления госу</w:t>
      </w:r>
      <w:r>
        <w:t>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9. Максимальный срок предоставления государственной услуги составляет: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 случае обращения с заявлением о государственной аккредитации - 20 рабочих дней со дня приема уполномоченным органом надлежащим образом заполненного и оформленного </w:t>
      </w:r>
      <w:r>
        <w:t>заявления о государственной аккредитации и прилагаемых к нему документов;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обращения с заявлением о внесении изменений в сведения, содержащиеся в реестре аккредитованных организаций, в связи с проведением государственной аккредитации в отношении ра</w:t>
      </w:r>
      <w:r>
        <w:t>нее не аккредитованных образовательных программ, реализуемых заявителем, - 20 рабочих дней со дня приема уполномоченным органом надлежащим образом заполненного и оформленного заявления о внесении изменений в сведения, содержащиеся в реестре аккредитованных</w:t>
      </w:r>
      <w:r>
        <w:t xml:space="preserve"> организаций;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 случае обращения с заявлением о предоставлении временной государственной аккредитации - 5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</w:t>
      </w:r>
      <w:r>
        <w:t>аккредитации;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обращения с заявлением о предоставлении сведений о государственной аккредитации из реестра аккредитованных организаций - 3 рабочих дня со дня приема уполномоченным органом надлежащим образом заполненного и оформленного заявления о предоставлении с</w:t>
      </w:r>
      <w:r>
        <w:t>ведений о государственной аккредитации из реестра аккредитованных организаций;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обращения с заявлением об исправлении опечаток и (или) ошибок в сведениях, содержащихся в реестре аккредитованных организаций, - 3 рабочих дня со дня приема уполномочен</w:t>
      </w:r>
      <w:r>
        <w:t>ным органом надлежащим образом заполненного и оформленного заявления об исправлении опечаток и (или) ошибок в сведениях, содержащихся в реестре аккредитованных организаций.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10. Перечень нормати</w:t>
      </w:r>
      <w:r>
        <w:t>вных правовых актов, регулирующих предоставление государственной услуги, информация о порядке досудебного (внесудебного) обжалования решений уполномоченного органа и действий (бездействия) их должностных лиц размещаются на официальном сайте уполномоченного</w:t>
      </w:r>
      <w:r>
        <w:t xml:space="preserve"> органа в информационно-телекоммуникационной сети "Интернет" (далее - сеть "Интернет"), а также на Едином портале, Региональном портале.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</w:t>
      </w:r>
      <w:r>
        <w:t>ение государственной услуги, информации о порядке досудебного (внесудебного) обжалования решений уполномоченного органа и действий (бездействия) их должностных лиц на официальном сайте уполномоченного органа в сети "Интернет".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Исчерпывающий перечень докум</w:t>
      </w:r>
      <w:r>
        <w:t>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11. Для проведения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11.1 Заявитель должен представить самостоятельно в уполномоченный орган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11.1.1. </w:t>
      </w:r>
      <w:hyperlink r:id="rId16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государственной аккредитации, составленно</w:t>
      </w:r>
      <w:r>
        <w:t>е согласно приложению N 1 к приказу Федеральной службы по надзору в сфере образования и науки от 9 марта 2023 г. N 360 "Об утверждении форм заявлений о государственной аккредитации образовательной деятельности, о внесении изменений в сведения, содержащиеся</w:t>
      </w:r>
      <w:r>
        <w:t xml:space="preserve">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</w:t>
      </w:r>
      <w:r>
        <w:t>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</w:t>
      </w:r>
      <w:r>
        <w:t>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</w:t>
      </w:r>
      <w:r>
        <w:t>лнению и оформлению" &lt;4&gt; (далее - приказ Рособрнадзора N 360).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&lt;4&gt; Зарегистрирован Министерством юстиции Российской Федерации 11 апреля 2023 г., регистрационный N 72975.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11.1.2. Основную образовательную программу (в случае</w:t>
      </w:r>
      <w:r>
        <w:t xml:space="preserve"> отсутствия на открытых и общедоступных информационных ресурсах в информационно-телекоммуникационных сетях общего пользования,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11.1.3. </w:t>
      </w:r>
      <w:hyperlink r:id="rId17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аккредитации, составленные согласно приложению N 1 к заявлению о государственной аккредитации, форма которого утверждена</w:t>
      </w:r>
      <w:r>
        <w:t xml:space="preserve"> приказом Рособрнадзора N 360 (в случае подачи заявления о государственной аккредитации в отношении основных общеобразовательных программ).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11.1.4. </w:t>
      </w:r>
      <w:hyperlink r:id="rId18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</w:t>
        </w:r>
        <w:r>
          <w:rPr>
            <w:color w:val="0000FF"/>
          </w:rPr>
          <w:t>ия</w:t>
        </w:r>
      </w:hyperlink>
      <w:r>
        <w:t xml:space="preserve"> о реализации основных образовательных программ среднего профессионального образования, заявленных для государственной аккредитации, составленные согласно приложению N 2 к заявлению о государственной аккредитации, форма которого утверждена приказом Рособ</w:t>
      </w:r>
      <w:r>
        <w:t>рнадзора N 360 (в случае подачи заявления о государственной аккредитации в отношении основных образовательных программ среднего профессионального образования).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11.2. Заявитель вправе представить по собственной инициативе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" w:name="P186"/>
      <w:bookmarkEnd w:id="2"/>
      <w:r>
        <w:t>11.2.1. Докуме</w:t>
      </w:r>
      <w:r>
        <w:t>нты, содержащие сведения о заявителе из Единого государственного реестра юридических лиц (в случае, если заявителем является юридическое лицо).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11.2.2. Документы, содержащие сведения о заявителе из Единого государственного реестра индивидуальных предприним</w:t>
      </w:r>
      <w:r>
        <w:t>ателей (в случае, если заявителем является индивидуальный предприниматель).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" w:name="P188"/>
      <w:bookmarkEnd w:id="3"/>
      <w:r>
        <w:t>11.2.3.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" w:name="P189"/>
      <w:bookmarkEnd w:id="4"/>
      <w:r>
        <w:t>11.2.4. Документы, подтверждающие наличие лицензии на проведен</w:t>
      </w:r>
      <w:r>
        <w:t>ие работ с использованием сведений, составляющих государственную тайну (при реализации образовательных программ с использованием сведений, составляющих государственную тайну).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12. Для внесения изменений в сведения, содержащиеся в реестре аккредитованных организаций, в связи с проведением государственной аккредитации в отношении ранее не аккредитованных образовательных программ, реализуемых заявителем: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12.1. Заявитель должен пред</w:t>
      </w:r>
      <w:r>
        <w:t>ставить самостоятельно в уполномоченный орган: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12.1.1. </w:t>
      </w:r>
      <w:hyperlink r:id="rId19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реестре аккредитованных организаций, сост</w:t>
      </w:r>
      <w:r>
        <w:t>авленное согласно приложению N 3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12.1.2. Основную образовательную программу (в случае отсутствия на открытых и общедоступных информационных ресурсах в информационно-телекоммуникационных сетях общего пользования, в том числе н</w:t>
      </w:r>
      <w:r>
        <w:t>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12.1.3. </w:t>
      </w:r>
      <w:hyperlink r:id="rId20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</w:t>
      </w:r>
      <w:r>
        <w:t xml:space="preserve">едитации, составленные согласно приложению N 1 к заявлению о внесении </w:t>
      </w:r>
      <w:r>
        <w:lastRenderedPageBreak/>
        <w:t>изменений в сведения, содержащиеся в реестре аккредитованных организаций, форма которого утверждена приказом Рособрнадзора N 360 (в случае подачи заявления о внесении изменений в сведени</w:t>
      </w:r>
      <w:r>
        <w:t>я, содержащиеся в реестре аккредитованных организаций в отношении основных общеобразовательных программ).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12.1.4. </w:t>
      </w:r>
      <w:hyperlink r:id="rId21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образоват</w:t>
      </w:r>
      <w:r>
        <w:t>ельных программ среднего профессионального образования, заявленных для государственной аккредитации, составленные согласно приложению N 2 к заявлению о внесении изменений в сведения, содержащиеся в реестре аккредитованных организаций, форма которого утверж</w:t>
      </w:r>
      <w:r>
        <w:t>дена приказом Рособрнадзора N 360 (в случае подачи заявления о внесении изменений в сведения, содержащиеся в реестре аккредитованных организаций в отношении основных образовательных программ среднего профессионального образования).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12.2. Заявитель вправе п</w:t>
      </w:r>
      <w:r>
        <w:t xml:space="preserve">редставить по собственной инициативе документы, указанные в </w:t>
      </w:r>
      <w:hyperlink w:anchor="P186" w:tooltip="11.2.1. Документы, содержащие сведения о заявителе из Единого государственного реестра юридических лиц (в случае, если заявителем является юридическое лицо).">
        <w:r>
          <w:rPr>
            <w:color w:val="0000FF"/>
          </w:rPr>
          <w:t>подпун</w:t>
        </w:r>
        <w:r>
          <w:rPr>
            <w:color w:val="0000FF"/>
          </w:rPr>
          <w:t>ктах 11.2.1</w:t>
        </w:r>
      </w:hyperlink>
      <w:r>
        <w:t xml:space="preserve"> - </w:t>
      </w:r>
      <w:hyperlink w:anchor="P189" w:tooltip="11.2.4. Документы, подтверждающие наличие лицензии на проведение работ с использованием сведений, составляющих государственную тайну (при реализации образовательных программ с использованием сведений, составляющих государственную тайну).">
        <w:r>
          <w:rPr>
            <w:color w:val="0000FF"/>
          </w:rPr>
          <w:t>11.2.4 подпункта 11.2 пункта 11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13. Для предоставления временной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13.1. Заявитель должен представить самостоятельно в уполномоченный орган </w:t>
      </w:r>
      <w:hyperlink r:id="rId22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предоставлении временной государственной аккредитации, составленное согласно приложению N 5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13.2. Заявитель вправе представить по собственной</w:t>
      </w:r>
      <w:r>
        <w:t xml:space="preserve"> инициативе документы, указанные в </w:t>
      </w:r>
      <w:hyperlink w:anchor="P186" w:tooltip="11.2.1. Документы, содержащие сведения о заявителе из Единого государственного реестра юридических лиц (в случае, если заявителем является юридическое лицо).">
        <w:r>
          <w:rPr>
            <w:color w:val="0000FF"/>
          </w:rPr>
          <w:t>подпунктах 11.2.1</w:t>
        </w:r>
      </w:hyperlink>
      <w:r>
        <w:t xml:space="preserve">, </w:t>
      </w:r>
      <w:hyperlink w:anchor="P188" w:tooltip="11.2.3. Документы, подтверждающие уплату заявителем государственной пошлины за предоставление государственной услуги.">
        <w:r>
          <w:rPr>
            <w:color w:val="0000FF"/>
          </w:rPr>
          <w:t>11.2.3 подпункта 11.2 пункта 11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14. Для предоставления сведений о государствен</w:t>
      </w:r>
      <w:r>
        <w:t xml:space="preserve">ной аккредитации из реестра аккредитованных организаций заявитель должен представить самостоятельно в уполномоченный орган заявление о предоставлении сведений о государственной аккредитации из реестра аккредитованных организаций, составленное согласно </w:t>
      </w:r>
      <w:hyperlink w:anchor="P1358" w:tooltip="Заявление">
        <w:r>
          <w:rPr>
            <w:color w:val="0000FF"/>
          </w:rPr>
          <w:t>приложению N 2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15. Для исправления опечаток и (или) ошибок в сведениях, содержащихся в реестре аккредитованных организаций, заявитель должен представить самостоятельно в уполномоченный </w:t>
      </w:r>
      <w:r>
        <w:t xml:space="preserve">орган заявление об исправлении опечаток и (или) ошибок в сведениях, содержащихся в реестре аккредитованных организаций, составленное согласно </w:t>
      </w:r>
      <w:hyperlink w:anchor="P1414" w:tooltip="Заявление">
        <w:r>
          <w:rPr>
            <w:color w:val="0000FF"/>
          </w:rPr>
          <w:t>приложению N 3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16. Заявление и документ</w:t>
      </w:r>
      <w:r>
        <w:t xml:space="preserve">ы, необходимые для проведения государственной аккредитации, внесения изменений в сведения, содержащиеся в реестре аккредитованных организаций, предоставления временной государственной аккредитации, предоставления сведений о государственной аккредитации из </w:t>
      </w:r>
      <w:r>
        <w:t>реестра аккредитованных организаций, исправления опечаток и (или) ошибок в сведениях, содержащихся в реестре аккредитованных организаций, заявитель подает в уполномоченный орган посредством Единого портала, либо Регионального портала, либо информационной с</w:t>
      </w:r>
      <w:r>
        <w:t>истемы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При направлении заявления и прилагаемых к нему документов в электронной форме используется усиленная квалифицированная электронная подпись в соответствии с Федеральным </w:t>
      </w:r>
      <w:hyperlink r:id="rId2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2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(далее - УКЭП), ли</w:t>
      </w:r>
      <w:r>
        <w:t>бо усиленная неквалифицированная электронная подпись (далее - УНЭП) (в том числе с использованием специализированной защищенной автоматизированной системы, предназначенной для централизованного создания и хранения ключей усиленной электронной подписи, а та</w:t>
      </w:r>
      <w:r>
        <w:t>кже их дистанционного применения владельцами квалифицированных сертификатов ключа проверки электронной подписи).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организации, реализующие профессиональные образовательные программы, содержащие сведения, составляющие государственную тайну, зая</w:t>
      </w:r>
      <w:r>
        <w:t>вляют для государственной аккредитации указанные образовательные программы, заявление о государственной аккредитации и прилагаемые к нему документы, представляемые в уполномоченный орган организацией, не должны содержать сведений, составляющих государствен</w:t>
      </w:r>
      <w:r>
        <w:t>ную тайну.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5" w:name="P205"/>
      <w:bookmarkEnd w:id="5"/>
      <w:r>
        <w:t>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17.1. Федеральной налоговой службы - сведен</w:t>
      </w:r>
      <w:r>
        <w:t>ия из Единого государственного реестра юридических лиц, Единого государственного реестра индивидуальных предпринимателей.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17.2. Федеральной службы безопасности Российской Федерации - сведения о наличии (отсутствии) </w:t>
      </w:r>
      <w:r>
        <w:lastRenderedPageBreak/>
        <w:t>лицензии на проведение работ с использова</w:t>
      </w:r>
      <w:r>
        <w:t>нием сведений, составляющих государственную тайну (при реализации образовательных программ с использованием сведений, составляющих государственную тайну).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6" w:name="P208"/>
      <w:bookmarkEnd w:id="6"/>
      <w:r>
        <w:t>18. Факт уплаты государственной пошлины за предоставление государственной услуги проверяется с исполь</w:t>
      </w:r>
      <w:r>
        <w:t>зованием информации, содержащейся в Государственной информационной системе о государственных и муниципальных платежах (далее - ГИС ГМП) &lt;5&gt;, без направления межведомственного запроса в Федеральное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5" w:tooltip="Приказ Казначейства России от 12.05.2017 N 11н (ред. от 05.12.2024) &quot;Об утверждении Порядка ведения Государственной информационной системы о государственных и муниципальных платежах&quot; (Зарегистрировано в Минюсте России 21.07.2017 N 47500) {КонсультантПлюс}">
        <w:r>
          <w:rPr>
            <w:color w:val="0000FF"/>
          </w:rPr>
          <w:t>Приказ</w:t>
        </w:r>
      </w:hyperlink>
      <w:r>
        <w:t xml:space="preserve"> Казначейства России от 12 мая 2017 г. N 11н "Об утверждении Порядка ведения Государственной информационной системы о государственных и муниципальных платежах" (зарегистрир</w:t>
      </w:r>
      <w:r>
        <w:t>ован Министерством юстиции Российской Федерации 21 июля 2017 г., регистрационный N 47500) с изменениями, внесенными приказами Казначейства России от 11 июля 2018 г. N 22н (зарегистрирован Министерством юстиции Российской Федерации 24 августа 2018 г., регис</w:t>
      </w:r>
      <w:r>
        <w:t>трационный N 51992), от 29 июня 2020 г. N 25н (зарегистрирован Министерством юстиции Российской Федерации 22 сентября 2020 г., регистрационный N 59976), от 14 июня 2022 г. N 14н (зарегистрирован Министерством юстиции Российской Федерации 5 августа 2022 г.,</w:t>
      </w:r>
      <w:r>
        <w:t xml:space="preserve"> регистрационный N 69546), от 1 февраля 2023 г. N 3н (зарегистрирован Министерством юстиции Российской Федерации 20 марта 2023 г., регистрационный N 72634), от 9 марта 2023 г. N 5н (зарегистрирован Министерством юстиции Российской Федерации 7 апреля 2023 г</w:t>
      </w:r>
      <w:r>
        <w:t>., регистрационный N 72932).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19. При предоставлении государственной услуги уполномоченный орган не вправе требовать от заявителя: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19.1. Представления документов и информации или осуществления действий, представление или осуществление которых не предусмотр</w:t>
      </w:r>
      <w:r>
        <w:t>ено нормативными правовыми актами, регулирующими отношения, возникающие в связи с предоставлением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19.2. Представления документов и информации, которые в соответствии с нормативными правовыми актами Российской Федерации, нормативными</w:t>
      </w:r>
      <w:r>
        <w:t xml:space="preserve">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</w:t>
      </w:r>
      <w:r>
        <w:t xml:space="preserve">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</w:t>
      </w:r>
      <w:r>
        <w:t>оставления государственных и муниципальных услуг" (далее - Федеральный закон N 210-ФЗ).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19.3. Сведения, указанные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регламента, при необходимости могут быть запрошены уполномоченным органом у государственных органов (их территориальных подразделений)</w:t>
      </w:r>
      <w:r>
        <w:t>, участвующих в предоставлении государственных услуг, в распоряжении которых находятся указанные документы, путем межведомственного электронного взаимодействия.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Документы, содержащие сведения, указанные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пунктах 17</w:t>
        </w:r>
      </w:hyperlink>
      <w:r>
        <w:t xml:space="preserve"> - </w:t>
      </w:r>
      <w:hyperlink w:anchor="P208" w:tooltip="18. Факт уплаты государственной пошлины за предоставление государственной услуги проверяется с использованием информации, содержащейся в Государственной информационной системе о государственных и муниципальных платежах (далее - ГИС ГМП) &lt;5&gt;, без направления ме">
        <w:r>
          <w:rPr>
            <w:color w:val="0000FF"/>
          </w:rPr>
          <w:t>18</w:t>
        </w:r>
      </w:hyperlink>
      <w:r>
        <w:t xml:space="preserve"> Административного регламента, заявитель вправе представить по собственной инициативе.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Непредставление заявителем документов (сведений),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пунктах 17</w:t>
        </w:r>
      </w:hyperlink>
      <w:r>
        <w:t xml:space="preserve">, </w:t>
      </w:r>
      <w:hyperlink w:anchor="P208" w:tooltip="18. Факт уплаты государственной пошлины за предоставление государственной услуги проверяется с использованием информации, содержащейся в Государственной информационной системе о государственных и муниципальных платежах (далее - ГИС ГМП) &lt;5&gt;, без направления ме">
        <w:r>
          <w:rPr>
            <w:color w:val="0000FF"/>
          </w:rPr>
          <w:t>18</w:t>
        </w:r>
      </w:hyperlink>
      <w:r>
        <w:t xml:space="preserve"> Административного регламента, не является основанием для отказа заявителю в предоставлении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1B67C2" w:rsidRDefault="007511C1">
      <w:pPr>
        <w:pStyle w:val="ConsPlusTitle0"/>
        <w:jc w:val="center"/>
      </w:pPr>
      <w:r>
        <w:t>в приеме документов, необходимых для предоставления</w:t>
      </w:r>
    </w:p>
    <w:p w:rsidR="001B67C2" w:rsidRDefault="007511C1">
      <w:pPr>
        <w:pStyle w:val="ConsPlusTitle0"/>
        <w:jc w:val="center"/>
      </w:pPr>
      <w:r>
        <w:t>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20. Основания для о</w:t>
      </w:r>
      <w:r>
        <w:t>тказа в приеме документов, необходимых для предоставления государственной услуги, отсутствуют.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1B67C2" w:rsidRDefault="007511C1">
      <w:pPr>
        <w:pStyle w:val="ConsPlusTitle0"/>
        <w:jc w:val="center"/>
      </w:pPr>
      <w:r>
        <w:t>предоставления государственной услуги или отказа</w:t>
      </w:r>
    </w:p>
    <w:p w:rsidR="001B67C2" w:rsidRDefault="007511C1">
      <w:pPr>
        <w:pStyle w:val="ConsPlusTitle0"/>
        <w:jc w:val="center"/>
      </w:pPr>
      <w:r>
        <w:t>в предоставлении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21. Основания для</w:t>
      </w:r>
      <w:r>
        <w:t xml:space="preserve"> приостановления предоставления государственной услуги отсутствуют.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7" w:name="P230"/>
      <w:bookmarkEnd w:id="7"/>
      <w:r>
        <w:lastRenderedPageBreak/>
        <w:t>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</w:t>
      </w:r>
      <w:r>
        <w:t>ных организаций, в связи с проведением государственной аккредитации в отношении ранее не аккредитованных образовательных программ, реализуемых заявителем, и прилагаемых к соответствующему заявлению документов, является наличие одного из следующих оснований</w:t>
      </w:r>
      <w:r>
        <w:t>: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8" w:name="P231"/>
      <w:bookmarkEnd w:id="8"/>
      <w:r>
        <w:t xml:space="preserve">22.1. Государственная аккредитация заявителя в соответствии с Федеральным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отнесена к компетенции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22.2. Представление заявителем заявления и (или) прилагаемых к нему документов, заполнение и оформление которых не соответствует требованиям, установленным </w:t>
      </w:r>
      <w:hyperlink r:id="rId28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приказом</w:t>
        </w:r>
      </w:hyperlink>
      <w:r>
        <w:t xml:space="preserve"> Рособрнадзора N 360, и (или) неполного комплекта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22.3. У заявителя отсутствует лицензия на осуществление образовательной деятельности по заявленным для</w:t>
      </w:r>
      <w:r>
        <w:t xml:space="preserve"> государственной аккредитации образовательным программам (за исключением случаев подачи заявления о государственной аккредитации по образовательным программам начального общего, основного общего, среднего общего образования одновременно с заявлением о полу</w:t>
      </w:r>
      <w:r>
        <w:t>чении лицензии на осуществление образовательной деятельности (внесении изменений в реестр лицензий на осуществление образовательной деятельности).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22.4. Заявителем не исполнено предписание уполномоченного органа об устранении выявленного нарушения требован</w:t>
      </w:r>
      <w:r>
        <w:t>ий законодательства Российской Федерации об образовании (за исключением предписания, выданного только в части реализации образовательных программ в филиале (филиалах), не заявленных для государственной аккредитации, либо только в части реализации образоват</w:t>
      </w:r>
      <w:r>
        <w:t>ельных программ дошкольного образования, основных программ профессионального обучения и (или) дополнительных образовательных программ).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22.5. По основным профессиональным образовательным программам, заявленным для государственной аккредитации, отсутствуют </w:t>
      </w:r>
      <w:r>
        <w:t>обучающиеся, прошедшие промежуточную аттестацию по соответствующим образовательным программам не менее чем за 1 год обучения по этим образовательным программам.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9" w:name="P236"/>
      <w:bookmarkEnd w:id="9"/>
      <w:r>
        <w:t>22.6. Выявление факта неуплаты или неполной уплаты государственной пошлины за предоставление го</w:t>
      </w:r>
      <w:r>
        <w:t>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22.7. 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образования, л</w:t>
      </w:r>
      <w:r>
        <w:t>ибо каждого направления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0" w:name="P238"/>
      <w:bookmarkEnd w:id="10"/>
      <w:r>
        <w:t>23. Основанием для отказа в предоставлении государств</w:t>
      </w:r>
      <w:r>
        <w:t>енной услуги при подаче заявления о предоставлении временной аккредитации является наличие одного из следующих оснований: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1" w:name="P239"/>
      <w:bookmarkEnd w:id="11"/>
      <w:r>
        <w:t xml:space="preserve">23.1. Государственная аккредитация заявителя в соответствии с Федеральным </w:t>
      </w:r>
      <w:hyperlink r:id="rId2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отнесена к компетенции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23.2. Представление заявителем заявления, з</w:t>
      </w:r>
      <w:r>
        <w:t>аполнение и оформление которого не соответствует требованиям, установленным приказом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23.3. У заявителя отсутствует лицензия на осуществление образовательной деятельности.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23.4. У заявителя отсутствует государственная аккредитация (в случае реорганизации заявителя в форме разделения или выделения).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23.5. В Едином государственном реестре юри</w:t>
      </w:r>
      <w:r>
        <w:t>дических лиц отсутствует запись о создании заявителя путем реорганизации, запись о прекращении деятельности присоединенной организации (при реорганизации организации в форме присоединения к ней другой организаций), а также запись о внесении изменений в учр</w:t>
      </w:r>
      <w:r>
        <w:t>едительные документы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2" w:name="P244"/>
      <w:bookmarkEnd w:id="12"/>
      <w:r>
        <w:t>23.6. Выявление факта неуплаты или неполной уплаты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23.7. Заявителю не установлены контрольные цифры приема на обучение по не имеющим государственной аккредита</w:t>
      </w:r>
      <w:r>
        <w:t xml:space="preserve">ции образовательным программам по профессиям, специальностям и </w:t>
      </w:r>
      <w:r>
        <w:lastRenderedPageBreak/>
        <w:t xml:space="preserve">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</w:t>
      </w:r>
      <w:r>
        <w:t>и местных бюджетов.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3" w:name="P246"/>
      <w:bookmarkEnd w:id="13"/>
      <w:r>
        <w:t>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24.1.</w:t>
      </w:r>
      <w:r>
        <w:t xml:space="preserve"> Государственная аккредитация заявителя, в отношении которого запрошены сведения о государственной аккредитации, в соответствии с Федеральным </w:t>
      </w:r>
      <w:hyperlink r:id="rId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отнесена к компетенции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24.2. Представление заявителем заявления, заполнение и оформление которого не соответствует форме</w:t>
      </w:r>
      <w:r>
        <w:t xml:space="preserve">, установленной </w:t>
      </w:r>
      <w:hyperlink w:anchor="P1358" w:tooltip="Заявление">
        <w:r>
          <w:rPr>
            <w:color w:val="0000FF"/>
          </w:rPr>
          <w:t>приложением N 2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4" w:name="P249"/>
      <w:bookmarkEnd w:id="14"/>
      <w:r>
        <w:t>25. Основанием для отказа в предоставлении государственной услуги при подаче заявления об исправлении опечаток и (или) ошибок в сведениях, содержащих</w:t>
      </w:r>
      <w:r>
        <w:t>ся в реестре аккредитованных организаций является наличие одного из следующих оснований: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25.1. Государственная аккредитация заявителя в соответствии с Федеральным </w:t>
      </w:r>
      <w:hyperlink r:id="rId3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отнесена к компетенции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25.2. Представление заявителем заявления, заполнение и оформление которого н</w:t>
      </w:r>
      <w:r>
        <w:t xml:space="preserve">е соответствует форме, установленной </w:t>
      </w:r>
      <w:hyperlink w:anchor="P1414" w:tooltip="Заявление">
        <w:r>
          <w:rPr>
            <w:color w:val="0000FF"/>
          </w:rPr>
          <w:t>приложением N 3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25.3. Отсутствие опечаток и (или) ошибок в сведениях, содержащихся в реестре аккредитованных организаций.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5" w:name="P253"/>
      <w:bookmarkEnd w:id="15"/>
      <w:r>
        <w:t>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</w:t>
      </w:r>
      <w:r>
        <w:t xml:space="preserve"> деятельности или об аннулировании лицензии на осуществление образовательной деятельности в период предоставления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1B67C2" w:rsidRDefault="007511C1">
      <w:pPr>
        <w:pStyle w:val="ConsPlusTitle0"/>
        <w:jc w:val="center"/>
      </w:pPr>
      <w:r>
        <w:t>государственной услуги, и способы ее взимания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27. Информация </w:t>
      </w:r>
      <w:r>
        <w:t>о размере государственной пошлины за предоставление государственной услуги размещается на Едином портале, Региональном портале, а также на официальном 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28. Уплата государственной пошлины за предоставление госу</w:t>
      </w:r>
      <w:r>
        <w:t xml:space="preserve">дарственной услуги (за государственную аккредитацию, предоставление временной государственной аккредитации) осуществляется в размерах, установленных </w:t>
      </w:r>
      <w:hyperlink r:id="rId32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подпунктами 127</w:t>
        </w:r>
      </w:hyperlink>
      <w:r>
        <w:t xml:space="preserve">, </w:t>
      </w:r>
      <w:hyperlink r:id="rId33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131 пункта 1 статьи 333.33</w:t>
        </w:r>
      </w:hyperlink>
      <w:r>
        <w:t xml:space="preserve"> Налогового кодекса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Государственная пошлина за предоставление государственной услуги уплачивается заявителем после подачи заявле</w:t>
      </w:r>
      <w:r>
        <w:t>ния и прилагаемых к нему документов, но до принятия их к рассмотрению одним из следующих способов: по квитанции в банке, посредством Единого портала, посредством Регионального портала.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29. Взимание государственной пошлины за предоставление государственной </w:t>
      </w:r>
      <w:r>
        <w:t>услуги, результатом которой является предоставление сведений о государственной аккредитации из реестра аккредитованных организаций или исправление опечаток и (или) ошибок в сведениях, содержащихся в реестре аккредитованных организаций, не предусмотрено.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С</w:t>
      </w:r>
      <w:r>
        <w:t>рок регистрации запроса заявителя о предоставлении</w:t>
      </w:r>
    </w:p>
    <w:p w:rsidR="001B67C2" w:rsidRDefault="007511C1">
      <w:pPr>
        <w:pStyle w:val="ConsPlusTitle0"/>
        <w:jc w:val="center"/>
      </w:pPr>
      <w:r>
        <w:t>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bookmarkStart w:id="16" w:name="P266"/>
      <w:bookmarkEnd w:id="16"/>
      <w:r>
        <w:t>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</w:t>
      </w:r>
      <w:r>
        <w:t>твляется не позднее 1 рабочего дня, следующего за днем поступления в уполномоченный орган заявления и прилагаемых к нему документов.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31. К показателям качества государственной услуги относятся: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веж</w:t>
      </w:r>
      <w:r>
        <w:t>ливость и компетентность должностных лиц, взаимодействующих с заявителем при предоставлении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время ожидания ответа на подачу заявления;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дублирование необходимой для лиц с ограниченными возможностями здоровья звуковой и зрительной инф</w:t>
      </w:r>
      <w:r>
        <w:t>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информирование заявителей о способах подачи заявления о предоставлении государственной услуги и сроках предоставления госуда</w:t>
      </w:r>
      <w:r>
        <w:t>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отсутствие обоснованных жалоб на действие (бездействие) должностных лиц и их отношение к заявителям;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своевременное предоставление государственной услуги (отсутствие нарушений сроков предоставления государственной услуги);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удобство информи</w:t>
      </w:r>
      <w:r>
        <w:t>рования заявителей о ходе предоставления государственной услуги, а также получения результата предоставления оцениваемых услуг;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удобство процедур предоставления государственной услуги, включая подачу заявления, оплаты обязательных платежей;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зая</w:t>
      </w:r>
      <w:r>
        <w:t>вителю оценить качество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получения государственной услуги в соответствии с вариантом;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государственной услуги в соответствии с вариантом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мер, на</w:t>
      </w:r>
      <w:r>
        <w:t>правленных на восстановление нарушенных прав, свобод и законных интересов заявителей;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создание условий для удовлетворенности заявителей качеством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достоверность предоставляемой заявителям информации о сроках, порядке предоставления г</w:t>
      </w:r>
      <w:r>
        <w:t>осударственной услуги, документах, необходимых для ее предоставления;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количество жалоб от заявителей о нарушениях установленных Административным регламентом сроков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32. К показателям доступности предоставления государс</w:t>
      </w:r>
      <w:r>
        <w:t>твенной услуги относятся: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открытый доступ для заявителей и других лиц</w:t>
      </w:r>
      <w:r>
        <w:t xml:space="preserve"> к информации о порядке и сроках предоставления государственной услуги, порядке обжалования действий (бездействия) должностных лиц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полнота и доступность информации о местах, порядке и сроках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</w:t>
      </w:r>
      <w:r>
        <w:t>едоставление возможности получения информации о ходе предоставления государственной услуги в 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доступность инструментов совершения в электронном виде платежей, необходимых для получения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доступность электронных форм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возможность подачи заявления о предоставлении государственной услуги в электронной форме с помощью Единого портала, Регионального портала, информационной систем</w:t>
      </w:r>
      <w:r>
        <w:t>ы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33. В процессе предоставления государственной услуги заявитель взаимодействует с должностными лицами уполномоченного органа при информировании заявителя по вопросам предоставления государственной услуги по телефону.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34. Заявителю </w:t>
      </w:r>
      <w:r>
        <w:t>при предоставлении государственной услуги в электронной форме с использованием Единого портала, Регионального портала, информационной системы уполномоченного органа обеспечивается выполнение следующих действий: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получение информации о порядке и сроках предо</w:t>
      </w:r>
      <w:r>
        <w:t>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формирование заявления о предоставлении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и регистрация заявления о предоставлении государственной услуги и иных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оплата государственной пошлины за предоставление услуги (за исключением случаев подачи заявления о предоставлени</w:t>
      </w:r>
      <w:r>
        <w:t>и сведений о государственной аккредитации из реестра аккредитованных организаций и заявления об исправлении опечаток и (или) ошибок в сведениях, содержащихся в реестре аккредитованных организаций);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получение результата предоставления государственной услуги</w:t>
      </w:r>
      <w:r>
        <w:t>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получение сведений о ходе рассмотрения заявления о предоставлении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досудебное (внесудебное) обжалование решений уполномоченного органа и действий (бездействия) ег</w:t>
      </w:r>
      <w:r>
        <w:t>о должностных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35.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36. Возможность получения государственной услуги в органе исполнительной власти иного су</w:t>
      </w:r>
      <w:r>
        <w:t>бъекта Российской Федерации (экстерриториальный принцип) не предусмотрена.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Иные требования к предоставлению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37. Услуги, которые являются необходимыми и обязательными для предоставления государственной услуги, отсутствуют.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38. Для п</w:t>
      </w:r>
      <w:r>
        <w:t>редоставления государственной услуги используется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1B67C2" w:rsidRDefault="007511C1">
      <w:pPr>
        <w:pStyle w:val="ConsPlusTitle0"/>
        <w:jc w:val="center"/>
      </w:pPr>
      <w:r>
        <w:t>административных процедур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39. Настоящий раздел определяет требования к порядку выполнения административных процедур (действий) для следующих вар</w:t>
      </w:r>
      <w:r>
        <w:t>иантов: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39.1. Проведение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1. Заявление о государственной аккредитации подано юридическим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2. Заявление о государственной аккредитации подано индивидуальным предпринимателем.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39.2. Внесение изменений в сведения, содержащиеся в реестре аккредитованных организаций, в связи с проведением государственной аккредитации в отношении ранее не акк</w:t>
      </w:r>
      <w:r>
        <w:t>редитованных образовательных программ, реализуемых заявителем: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3. Заявление о внесении изменений в сведения, содержащиеся в реестре аккредитованных организаций, подано юридическим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4. Заявление о внесении изменений в сведения, содержа</w:t>
      </w:r>
      <w:r>
        <w:t xml:space="preserve">щиеся в реестре аккредитованных </w:t>
      </w:r>
      <w:r>
        <w:lastRenderedPageBreak/>
        <w:t>организаций, подано индивидуальным предпринимателем.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39.3. Предоставление временной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5. Заявление о предоставлении временной государственной аккредитации подано юридическим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39.4. П</w:t>
      </w:r>
      <w:r>
        <w:t>редоставление сведений о государственной аккредитации из реестра аккредитованных организаций: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6. Заявление о предоставлении сведений о государственной аккредитации из реестра аккредитованных организаций подано юридическим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7. Заявлени</w:t>
      </w:r>
      <w:r>
        <w:t>е о предоставлении сведений о государственной аккредитации из реестра аккредитованных организаций подано индивидуальным предпринимателем.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8. Заявление о предоставлении сведений о государственной аккредитации из реестра аккредитованных организаций п</w:t>
      </w:r>
      <w:r>
        <w:t>одано физическим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39.5. Исправление опечаток и (или) ошибок в сведениях, содержащихся в реестре аккредитованных организаций: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Вариант 9. Заявление об исправлении опечаток и (или) ошибок в сведениях, содержащихся в реестре аккредитованных организаций, </w:t>
      </w:r>
      <w:r>
        <w:t>подано юридическим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Вариант 10. Заявление об исправлении опечаток и (или) ошибок в сведениях, содержащихся в реестре аккредитованных организаций, подано индивидуальным предпринимателем.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Профилирование заявителя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40. Вариант определяется на основании</w:t>
      </w:r>
      <w:r>
        <w:t xml:space="preserve"> результата государственной услуги, за предоставлением которого обратился указанный заявитель, путем его профилирования. Профилирование заявителя осуществляется должностным лицом уполномоченного органа или посредством Единого портала, Регионального портала</w:t>
      </w:r>
      <w:r>
        <w:t xml:space="preserve">, информационной системы уполномоченного органа и включает в себя вопросы, позволяющие выявить перечень признаков заявителя, установленных </w:t>
      </w:r>
      <w:hyperlink w:anchor="P1213" w:tooltip="Таблица 1. Перечень признаков заявителей (принадлежащих им объектов)">
        <w:r>
          <w:rPr>
            <w:color w:val="0000FF"/>
          </w:rPr>
          <w:t>таблицей N 1</w:t>
        </w:r>
      </w:hyperlink>
      <w:r>
        <w:t xml:space="preserve"> пр</w:t>
      </w:r>
      <w:r>
        <w:t>иложения N 1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</w:t>
      </w:r>
      <w:r>
        <w:t>дному варианту.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17" w:name="P337"/>
      <w:bookmarkEnd w:id="17"/>
      <w:r>
        <w:t>Вариант 1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41.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государстве</w:t>
      </w:r>
      <w:r>
        <w:t>нной аккредитации и прилагаемых к нему документов (далее в настоящем подразделе - заявление, заявление и прилагаемые к нему документы).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42. Результатом предоставления государственной услуги в соответствии с данным вариантом является предоставление государс</w:t>
      </w:r>
      <w:r>
        <w:t>твенной аккредитации (уведомление о предоставлении государственной аккредитации;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43.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</w:t>
      </w:r>
      <w:r>
        <w:t>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44.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 и прилагаемых к нему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проведение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</w:t>
      </w:r>
      <w:r>
        <w:t>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45. Основанием для начала административной процедуры является поступление в уполномоченный орган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8" w:name="P353"/>
      <w:bookmarkEnd w:id="18"/>
      <w:r>
        <w:t>46. Исчерпывающий перечень документов, необходимых для предоставления государственной услу</w:t>
      </w:r>
      <w:r>
        <w:t>ги, которые заявитель должен представить самостоятельно: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46.1. </w:t>
      </w:r>
      <w:hyperlink r:id="rId34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государственной аккредитации, составленное согласно приложению N 1 к приказу Ро</w:t>
      </w:r>
      <w:r>
        <w:t>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46.2.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на официальном сайте заявителя в сети "Интернет"</w:t>
      </w:r>
      <w:r>
        <w:t>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46.3. </w:t>
      </w:r>
      <w:hyperlink r:id="rId35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аккредитации, составленные согласно приложению N 1 к </w:t>
      </w:r>
      <w:r>
        <w:t>заявлению о государственной аккредитации, форма которого утверждена приказом Рособрнадзора N 360 (в случае подачи заявления о государственной аккредитации в отношении основных общеобразовательных программ).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46.4. </w:t>
      </w:r>
      <w:hyperlink r:id="rId36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образовательных программ среднего профессионального образования, заявленных для государственной аккредитации, составленные согласно приложению N 2 к заявлению о госуд</w:t>
      </w:r>
      <w:r>
        <w:t>арственной аккредитации, форма которого утверждена приказом Рособрнадзора N 360 (в случае подачи заявления о государственной аккредитации в отношении основных образовательных программ среднего профессионального образования).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19" w:name="P358"/>
      <w:bookmarkEnd w:id="19"/>
      <w:r>
        <w:t>47. Заявитель вправе представит</w:t>
      </w:r>
      <w:r>
        <w:t>ь по собственной инициативе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47.1. Документы, содержащие сведения о заявителе из Единого государственного реестра юридических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47.2. Документы, подтверждающие наличие лицензии на проведение работ с использованием сведений, составляю</w:t>
      </w:r>
      <w:r>
        <w:t>щих государственную тайну (при реализации образовательных программ с использованием сведений, составляющих государственную тайну).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47.3.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48. Докум</w:t>
      </w:r>
      <w:r>
        <w:t xml:space="preserve">енты, указанные в </w:t>
      </w:r>
      <w:hyperlink w:anchor="P353" w:tooltip="46. Исчерпывающий перечень документов, необходимых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пунктах 46</w:t>
        </w:r>
      </w:hyperlink>
      <w:r>
        <w:t xml:space="preserve">, </w:t>
      </w:r>
      <w:hyperlink w:anchor="P358" w:tooltip="47. Заявитель вправе представить по собственной инициативе следующие документы:">
        <w:r>
          <w:rPr>
            <w:color w:val="0000FF"/>
          </w:rPr>
          <w:t>47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 в ви</w:t>
      </w:r>
      <w:r>
        <w:t>де скан-копии (в случае отсутствия на открытых и общедоступных информационных ресурсах,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49. Способом установления личности (идентификации) при подаче заявления и прилагаемых к нему документов п</w:t>
      </w:r>
      <w:r>
        <w:t>осредством Единого портала, Регионального портала, информационной системы уполномоченного органа является УКЭП либо УНЭП.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50. Заявление и прилагаемые к нему документы могут быть представлены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</w:t>
      </w:r>
      <w:r>
        <w:t xml:space="preserve">явление и прилагаемые к нему документы представлены в уполномоченный орган представителем заявителя на основании доверенности, такая доверенность должна быть оформлена в порядке, установленном Гражданским </w:t>
      </w:r>
      <w:hyperlink r:id="rId3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51.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52. Федеральные органы исполнительной власти, государственные корпорации, органы государственных внебюджетных фондов в приеме заявления и документов, необходимых </w:t>
      </w:r>
      <w:r>
        <w:t>для предоставления государственной услуги,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53. Поступившее в уполномоченный орган заявление и прилагаемые к нему документы регистрируются в у</w:t>
      </w:r>
      <w:r>
        <w:t xml:space="preserve">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54. Должностное лицо уполномоченного органа, ответственное за принятие заявления и прилагаемых к нему документов к рассмотрению (дал</w:t>
      </w:r>
      <w:r>
        <w:t>ее в настоящем разделе - ответственный исполнитель), в срок, не превышающий 2 рабочих дней со дня регистрации заявления и прилагаемых к нему документов в уполномоченном органе, осуществляет их проверку на наличие оснований для отказа в предоставлении госуд</w:t>
      </w:r>
      <w:r>
        <w:t xml:space="preserve">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55. В случае отсутствия оснований для отказа в предоставлении государственной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</w:t>
      </w:r>
      <w:r>
        <w:t>ения о принятии заявления и прилагаемых к нему документов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органа, ответственного за предо</w:t>
      </w:r>
      <w:r>
        <w:t>ставление государственной услуги, и направляется заявителю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</w:t>
      </w:r>
      <w:r>
        <w:t>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</w:t>
      </w:r>
      <w:r>
        <w:t xml:space="preserve"> к рассмотрению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56. После принятия заявления и прилагаемых к нему документов к рассмотрению ответственный исполнитель составляет а</w:t>
      </w:r>
      <w:r>
        <w:t>ккредитационное дело, которое подлежит хранению в уполномоченном органе в электронном виде без срока давности.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57. В случае выявления наличия оснований,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</w:t>
        </w:r>
        <w:r>
          <w:rPr>
            <w:color w:val="0000FF"/>
          </w:rPr>
          <w:t>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</w:t>
      </w:r>
      <w:r>
        <w:t>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</w:t>
      </w:r>
      <w:r>
        <w:t>формационной системы уполномоченного 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</w:t>
      </w:r>
      <w:r>
        <w:t>аявление и прилагаемые к нему документы,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58. Уведомление о возврате заявления и прилагаемых к нему документов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59. Критериями приня</w:t>
      </w:r>
      <w:r>
        <w:t xml:space="preserve">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подпунктах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</w:t>
      </w:r>
      <w:r>
        <w:t>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60. Основанием для начала административной процедуры является заявление и прилагаемые к нему </w:t>
      </w:r>
      <w:r>
        <w:lastRenderedPageBreak/>
        <w:t>документы.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61. Направление межведомственных запросов допускается только с целью предоставления государственной усл</w:t>
      </w:r>
      <w:r>
        <w:t>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62. Межведомственное информационное взаимодействие осуществляется с органами государственной власти в целях получения сведений,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0" w:name="P386"/>
      <w:bookmarkEnd w:id="20"/>
      <w:r>
        <w:t>63. Для предоставления государственной услуги необходимо направление следующих межведомственн</w:t>
      </w:r>
      <w:r>
        <w:t>ых запросов: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63.1. Межведомственный запрос "Сведения из Единого государственного реестра юридических лиц". Поставщиком сведений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63.2. Межведомственный запрос "Сведения о выданных лицензиях на осуществление работ, связ</w:t>
      </w:r>
      <w:r>
        <w:t>анных с использованием сведений, составляющих государственную тайну". Поставщиком сведений является Федеральная служба безопасности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64. Максимальный срок для направления межведомственного запроса составляет 1 рабочий день со дня регис</w:t>
      </w:r>
      <w:r>
        <w:t>трации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65.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&lt;6&gt;.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</w:t>
      </w:r>
      <w:r>
        <w:t>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&lt;6&gt; Абзац третий </w:t>
      </w:r>
      <w:hyperlink r:id="rId38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пункта 10</w:t>
        </w:r>
      </w:hyperlink>
      <w:r>
        <w:t xml:space="preserve"> Правил межведомственного информационного взаимодействия при предоставлении государственных и муниципальных услуг, в том числе рекомендуемых правил </w:t>
      </w:r>
      <w:r>
        <w:t>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утвержденных постановлением Правительства Российской Федерации от 23</w:t>
      </w:r>
      <w:r>
        <w:t xml:space="preserve"> июня 2021 г. N 963 (далее - Правила N 963).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66.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</w:t>
      </w:r>
      <w:hyperlink r:id="rId3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(далее - Полож</w:t>
      </w:r>
      <w:r>
        <w:t>ение о СМЭВ).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67. 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68. Межведомственное информационное взаимодействие может осуществляться на бумажном носителе: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</w:t>
      </w:r>
      <w:r>
        <w:t>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</w:t>
      </w:r>
      <w:r>
        <w:t xml:space="preserve">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Положения да</w:t>
      </w:r>
      <w:r>
        <w:t>нного пункта не применяются в отношении сведений, поставщиком которых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69. Формирование и направление межведомственных запросов осуществляются должностным лицом уполномоченного органа, уполномоченным на формирование и </w:t>
      </w:r>
      <w:r>
        <w:t xml:space="preserve">направление межведомственных запросов, в соответствии с требованиями </w:t>
      </w:r>
      <w:hyperlink r:id="rId4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заполнения электронных форм межведомственного запроса в случае, когда межведомственные запросы могут направляться Единым п</w:t>
      </w:r>
      <w:r>
        <w:t>орталом, Региональным порталом.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70. Непредставление либо несвоевременное представление федеральным органом исполнительной власти, в который направлены межведомственные запросы, ответа не может являться основанием для отказа в предоставлении государственной</w:t>
      </w:r>
      <w:r>
        <w:t xml:space="preserve">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1" w:name="P403"/>
      <w:bookmarkEnd w:id="21"/>
      <w:r>
        <w:t>71.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72. Критерием принятия решения </w:t>
      </w:r>
      <w:r>
        <w:t xml:space="preserve">по административной процедуре является наличие или отсутствие сведений, указанных в </w:t>
      </w:r>
      <w:hyperlink w:anchor="P386" w:tooltip="63. Для предоставления государственной услуги необходимо направление следующих межведомственных запросов:">
        <w:r>
          <w:rPr>
            <w:color w:val="0000FF"/>
          </w:rPr>
          <w:t>пунктах 63</w:t>
        </w:r>
      </w:hyperlink>
      <w:r>
        <w:t xml:space="preserve">, </w:t>
      </w:r>
      <w:hyperlink w:anchor="P403" w:tooltip="71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">
        <w:r>
          <w:rPr>
            <w:color w:val="0000FF"/>
          </w:rPr>
          <w:t>71</w:t>
        </w:r>
      </w:hyperlink>
      <w:r>
        <w:t xml:space="preserve"> Административного регламент</w:t>
      </w:r>
      <w:r>
        <w:t>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73. Результатом административной процедуры является получение в рамках межведомственного взаимодействия информации (ответов), необходимой для предоставления государственной услуги, либо </w:t>
      </w:r>
      <w:proofErr w:type="spellStart"/>
      <w:r>
        <w:t>непоступление</w:t>
      </w:r>
      <w:proofErr w:type="spellEnd"/>
      <w:r>
        <w:t xml:space="preserve"> информации (ответов) в установленные сроки.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74. Спосо</w:t>
      </w:r>
      <w:r>
        <w:t>бом фиксации результата административной процедуры является регистрация документов, поступивших в уполномоченный орган, содержащих запрошенную информацию и сведения о поступлении (</w:t>
      </w:r>
      <w:proofErr w:type="spellStart"/>
      <w:r>
        <w:t>непоступлении</w:t>
      </w:r>
      <w:proofErr w:type="spellEnd"/>
      <w:r>
        <w:t>) информации (ответов) в установленные сроки.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Проведение аккре</w:t>
      </w:r>
      <w:r>
        <w:t>дитационной экспертизы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75. Основанием для начала административной процедуры является принятие заявления и прилагаемых к нему документов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76. Государственная аккредитация проводится по результатам аккредитационной экспертизы, которая основан</w:t>
      </w:r>
      <w:r>
        <w:t>а на принципах объективности ее проведения и ответственности экспертов за качество ее проведения.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</w:t>
      </w:r>
      <w:r>
        <w:t>программам в отношении каждого уровня образования, либо каждого направления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 ак</w:t>
      </w:r>
      <w:r>
        <w:t>кредитационным показателям.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77. Аккредитационная экспертиза проводится с выездом экспертной группы к заявителю или без выезда.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78. Аккредитационная экспертиза проводится с выездом экспертной группы к заявителю, за исключением случая, предусмотренного </w:t>
      </w:r>
      <w:hyperlink w:anchor="P415" w:tooltip="79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">
        <w:r>
          <w:rPr>
            <w:color w:val="0000FF"/>
          </w:rPr>
          <w:t>пунктом 79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2" w:name="P415"/>
      <w:bookmarkEnd w:id="22"/>
      <w:r>
        <w:t>79</w:t>
      </w:r>
      <w:r>
        <w:t>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79.1. Реализуется с применением исключительно электронного обучения, дис</w:t>
      </w:r>
      <w:r>
        <w:t>танционных образовательных технологий;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79.2. Осуществляется при введении на территории субъекта Российской Федерации режима повышенной готовности или чрезвычайной ситуации в соответствии с </w:t>
      </w:r>
      <w:hyperlink r:id="rId4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подпунктами</w:t>
        </w:r>
        <w:r>
          <w:rPr>
            <w:color w:val="0000FF"/>
          </w:rPr>
          <w:t xml:space="preserve"> "б"</w:t>
        </w:r>
      </w:hyperlink>
      <w:r>
        <w:t xml:space="preserve">, </w:t>
      </w:r>
      <w:hyperlink r:id="rId4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"в" пункта 6 статьи 4.1</w:t>
        </w:r>
      </w:hyperlink>
      <w: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 (далее - Федеральный зако</w:t>
      </w:r>
      <w:r>
        <w:t>н N 68-ФЗ).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80.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экспертизы, который подписывается руководителем (заместителем руководителя)</w:t>
      </w:r>
      <w:r>
        <w:t xml:space="preserve"> уполномоченного органа (далее - распорядительный акт) и размещает на официальном сайте уполномоченного органа в сети "Интернет" (в течение 3 рабочих дней со дня его издания).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распорядительном акте указываются: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организации, осуществляющей образовательную деятельность, или филиала, в котором проводится аккредитационная экспертиза;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даты начала и окончания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срок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фамилии, имена, отчества (при наличии) экспертов и (или) представителей экспертных организаций, включенных в состав экспертной группы (далее - члены экспертной группы), с указанием лица из числа членов экспертно</w:t>
      </w:r>
      <w:r>
        <w:t>й группы, назначенного ее руководителем;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сведения о закреплении за членами экспертной группы заявленных для государственной аккредитации образовательных программ;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имя, отчество (при наличии) работника уполномоченного органа, осуществляющего контро</w:t>
      </w:r>
      <w:r>
        <w:t>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группы, составленного по результатам аккредитационной экспертизы &lt;7&gt;.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43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">
        <w:r>
          <w:rPr>
            <w:color w:val="0000FF"/>
          </w:rPr>
          <w:t>Пункт 19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 мая 2</w:t>
      </w:r>
      <w:r>
        <w:t>023 г. N 797.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81. Срок проведения аккредитационной экспертизы составляет не более 10 рабочих дней со дня начала проведения аккредитационной экспертизы, указанного в распорядительном акте уполномоченного органа о проведении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82.</w:t>
      </w:r>
      <w:r>
        <w:t xml:space="preserve"> Привлечение и отбор экспертов и экспертных организаций для проведения аккредитационной экспертизы осуществляются в соответствии с </w:t>
      </w:r>
      <w:hyperlink r:id="rId44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приказом</w:t>
        </w:r>
      </w:hyperlink>
      <w:r>
        <w:t xml:space="preserve"> Рособрнадзора от 18 январ</w:t>
      </w:r>
      <w:r>
        <w:t>я 2022 г. N 35 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 &lt;8&gt; (далее - приказ Рособрнадзора N 35).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</w:t>
      </w:r>
      <w:r>
        <w:t>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&lt;8&gt; Зарегистрирован Министерством юстиции Российской Федерации 21 февраля 2022 г., регистрационный N 67388.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83. Уполномоченным органом к аккредитационной экспертизе в отношении образовательных программ, реализуемых в располо</w:t>
      </w:r>
      <w:r>
        <w:t>женном на территории другого субъекта Российской Федерации филиале, могут привлекаться эксперты и экспертные организации, аккредитованные уполномоченным органом субъекта Российской Федерации, на территории которого находится соответствующий филиал.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84. Пос</w:t>
      </w:r>
      <w:r>
        <w:t xml:space="preserve">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</w:t>
      </w:r>
      <w:hyperlink r:id="rId45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приказом Рособрна</w:t>
      </w:r>
      <w:r>
        <w:t>дзора от 29 марта 2022 г. N 469 "Об утверждении форм отчета об аккредитационной экспертизе и заключения экспертной группы" &lt;9&gt; (далее - приказ Рособрнадзора N 469).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&lt;9&gt; Зарегистрирован Министерством юстиции Российской Федер</w:t>
      </w:r>
      <w:r>
        <w:t>ации 20 июня 2022 г., регистрационный N 68911.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Руководитель экспертной группы на основании отчетов членов экспертной группы готовит </w:t>
      </w:r>
      <w:hyperlink r:id="rId46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заключение</w:t>
        </w:r>
      </w:hyperlink>
      <w:r>
        <w:t xml:space="preserve"> экспертной группы, составленное по результатам аккредитационной эк</w:t>
      </w:r>
      <w:r>
        <w:t>спертизы, установленной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85. По окончании аккредитационной экспертизы в пределах сроков, установленных распорядительным актом, руководитель экспертной группы направляет в уполномоченный орган посредством АКНД ПП следующие докум</w:t>
      </w:r>
      <w:r>
        <w:t>енты, содержащие сведения о проведенной аккредитационной экспертизе: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заключение экспертной группы;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отчет (отчеты) об аккредитационной экспертизе;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документы и материалы, подтверждающие выявленные в ходе аккредитационной экспертизы несоответствия качества образования аккредитационным показателям (при наличии).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86. Уполномоченный орган после получения заключения экспертной группы, составленного по резу</w:t>
      </w:r>
      <w:r>
        <w:t xml:space="preserve">льтатам аккредитационной экспертизы, направляет его заявителю в форме электронного документа посредством Единого портала, или Регионального портала, или информационной системы уполномоченного органа, а также размещает его на своем официальном сайте в сети </w:t>
      </w:r>
      <w:r>
        <w:t>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87.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экспертизы, содержащий следующие выводы: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соответстви</w:t>
      </w:r>
      <w:r>
        <w:t>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образования, либо каждого направления подготовки, специальности, профессии, либо укр</w:t>
      </w:r>
      <w:r>
        <w:t>упненной группе профессий, специальностей и направлений подготовки, либо области образования, либо области или виду профессиональной деятельности;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о соблюдении или несоблюдении порядка проведения аккредитационной экспертизы, установленного </w:t>
      </w:r>
      <w:hyperlink r:id="rId4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">
        <w:r>
          <w:rPr>
            <w:color w:val="0000FF"/>
          </w:rPr>
          <w:t>Положением</w:t>
        </w:r>
      </w:hyperlink>
      <w:r>
        <w:t xml:space="preserve"> о государственной аккредитации образовательной деятельности, утвержденным постановлением Правительства Российской Федерации от 19 мая 2023 г. N 797 (далее - пор</w:t>
      </w:r>
      <w:r>
        <w:t>ядок проведения аккредитационной экспертизы).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88. Решение о предоставлении государственной услуги принимается уполномоченным органом при выполнении каждого из следующих</w:t>
      </w:r>
      <w:r>
        <w:t xml:space="preserve"> критериев принятия решения: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образования, либо каждого направления подгот</w:t>
      </w:r>
      <w:r>
        <w:t>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отсутствие оснований для отказа в предоставлении госуд</w:t>
      </w:r>
      <w:r>
        <w:t xml:space="preserve">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соблюдение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89. Решение об отказе в предоставлении государственной услуги принимается при наличии одного из следующих критериев: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несоответствия качества образования по заявленным для государственной аккредитации образова</w:t>
      </w:r>
      <w:r>
        <w:t>тельным программам в отношении каждого уровня образования, либо каждого направления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</w:t>
      </w:r>
      <w:r>
        <w:t>ности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наличие одного из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несо</w:t>
      </w:r>
      <w:r>
        <w:t>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90. Решение о предоставлении (отказе в предоставлении) государственной услуги принимается уполномоченным органом, в том числе с участием коллегиального органа уполномоченного органа. Решение коллегиа</w:t>
      </w:r>
      <w:r>
        <w:t>льного органа оформляется протоколом и носит рекомендательный характер.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91. Срок принятия решения о предоставлении (отказе в предоставлении) государственной услуги составляет не более 4 рабочих дней со дня поступления в уполномоченный орган заключения эксп</w:t>
      </w:r>
      <w:r>
        <w:t>ертной группы.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предоставлении (отказе в предоставлении) государственной услуги оформляется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</w:t>
      </w:r>
      <w:r>
        <w:t>стного лица, подписавшего распорядительный акт (далее в настоящем разделе - распорядительный акт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92. Распорядительный акт уполномоченного органа подписывается руководителем (заместителем </w:t>
      </w:r>
      <w:r>
        <w:lastRenderedPageBreak/>
        <w:t>руководителя) уполномоченного органа и в теч</w:t>
      </w:r>
      <w:r>
        <w:t xml:space="preserve">ение 1 рабочего дня со дня принятия решения о предоставлении (отказе в предоставлении)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</w:t>
      </w:r>
      <w:r>
        <w:t>по электронной почте заявителя, а также размещается на официальном 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93. На основании подписанного распорядительного акта уполномоченного органа о предоставлении государственной услуги реестровая запись, включа</w:t>
      </w:r>
      <w:r>
        <w:t xml:space="preserve">ющая в себя сведения, предусмотренные </w:t>
      </w:r>
      <w:hyperlink r:id="rId4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4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"г"</w:t>
        </w:r>
      </w:hyperlink>
      <w:r>
        <w:t xml:space="preserve">, </w:t>
      </w:r>
      <w:hyperlink r:id="rId5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"е"</w:t>
        </w:r>
      </w:hyperlink>
      <w:r>
        <w:t xml:space="preserve"> - </w:t>
      </w:r>
      <w:hyperlink r:id="rId5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"ж"</w:t>
        </w:r>
      </w:hyperlink>
      <w:r>
        <w:t xml:space="preserve">, </w:t>
      </w:r>
      <w:hyperlink r:id="rId5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"и"</w:t>
        </w:r>
      </w:hyperlink>
      <w:r>
        <w:t xml:space="preserve"> - </w:t>
      </w:r>
      <w:hyperlink r:id="rId5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"м"</w:t>
        </w:r>
      </w:hyperlink>
      <w:r>
        <w:t xml:space="preserve">, </w:t>
      </w:r>
      <w:hyperlink r:id="rId5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"о" пункта 10</w:t>
        </w:r>
      </w:hyperlink>
      <w:r>
        <w:t xml:space="preserve">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утвержденн</w:t>
      </w:r>
      <w:r>
        <w:t>ых постановлением Правительства Российской Федерации от 10 апреля 2023 г. N 577 (далее - Правила N 577), вносится в реестр аккредитованных организаций в день принятия 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94.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</w:t>
      </w:r>
      <w:r>
        <w:t>кредитованных организаций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95. В случае принятия решения об отказе в предоставлении государственной услуги упол</w:t>
      </w:r>
      <w:r>
        <w:t>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органа, содержащего соответствующее решение, по</w:t>
      </w:r>
      <w:r>
        <w:t>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96. Возможность предоставления многофункциональным центром результата государственной услуги по выбору заявителя</w:t>
      </w:r>
      <w:r>
        <w:t xml:space="preserve">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97. Факт получения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23" w:name="P474"/>
      <w:bookmarkEnd w:id="23"/>
      <w:r>
        <w:t>Вариант 2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98. Максимальный срок предоставления государственной услуги в соответствии с данным вари</w:t>
      </w:r>
      <w:r>
        <w:t>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(далее в настоящем подразделе - заявление, заявление и прилагаемые</w:t>
      </w:r>
      <w:r>
        <w:t xml:space="preserve"> к нему документы).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99. Результатом предоставления государственной услуги в соответствии с данным вариантом является предоставление государственной аккредитации (уведомление о предоставлении государственной аккредитации; выписка о записи о государственной </w:t>
      </w:r>
      <w:r>
        <w:t>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100.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>,</w:t>
      </w:r>
      <w:r>
        <w:t xml:space="preserve">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101.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 и прилагаемых к нему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проведение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 xml:space="preserve">Прием заявления и прилагаемых </w:t>
      </w:r>
      <w:r>
        <w:t>к нему документов, необходимых</w:t>
      </w:r>
    </w:p>
    <w:p w:rsidR="001B67C2" w:rsidRDefault="007511C1">
      <w:pPr>
        <w:pStyle w:val="ConsPlusTitle0"/>
        <w:jc w:val="center"/>
      </w:pPr>
      <w:r>
        <w:lastRenderedPageBreak/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102. Основанием для начала административной процедуры является поступление в уполномоченный орган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4" w:name="P490"/>
      <w:bookmarkEnd w:id="24"/>
      <w:r>
        <w:t>103. Исчерпывающий перечень документов, н</w:t>
      </w:r>
      <w:r>
        <w:t>еобходимых для предоставления государственной услуги, которые заявитель должен представить самостоятельно: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103.1. </w:t>
      </w:r>
      <w:hyperlink r:id="rId55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государственной аккредитации</w:t>
      </w:r>
      <w:r>
        <w:t>, составленное согласно приложению N 1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103.2.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</w:t>
      </w:r>
      <w:r>
        <w:t>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103.3. </w:t>
      </w:r>
      <w:hyperlink r:id="rId56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аккредитации, составленные согласно приложению N 1 к заявлению о</w:t>
      </w:r>
      <w:r>
        <w:t xml:space="preserve"> государственной аккредитации, форма которого утверждена приказом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5" w:name="P494"/>
      <w:bookmarkEnd w:id="25"/>
      <w:r>
        <w:t>104. Заявитель вправе представить по собственной инициативе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104.1. Документы, содержащие сведения о заявителе из Единого государственного реестра ин</w:t>
      </w:r>
      <w:r>
        <w:t>дивидуальных предпринимателей.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104.2.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105. Документы, указанные в </w:t>
      </w:r>
      <w:hyperlink w:anchor="P490" w:tooltip="103. Исчерпывающий перечень документов, необходимых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пунктах 103</w:t>
        </w:r>
      </w:hyperlink>
      <w:r>
        <w:t xml:space="preserve">, </w:t>
      </w:r>
      <w:hyperlink w:anchor="P494" w:tooltip="104. Заявитель вправе представить по собственной инициативе следующие документы:">
        <w:r>
          <w:rPr>
            <w:color w:val="0000FF"/>
          </w:rPr>
          <w:t>104</w:t>
        </w:r>
      </w:hyperlink>
      <w:r>
        <w:t xml:space="preserve"> Административного регламен</w:t>
      </w:r>
      <w:r>
        <w:t xml:space="preserve">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 в виде скан-копии (в случае отсутствия на открытых и общедоступных информационных ресурсах, в том </w:t>
      </w:r>
      <w:r>
        <w:t>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106. Способом установления личности (идентификации) при подаче заявления и прилагаемых к нему документов посредством Единого портала, Регионального портала, информационной системы уполномоченного орг</w:t>
      </w:r>
      <w:r>
        <w:t>ана является УКЭП либо УНЭП.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107. Заявление и прилагаемые к нему документы могут быть представлены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представлены в уполномоченный орган представителем за</w:t>
      </w:r>
      <w:r>
        <w:t xml:space="preserve">явителя на основании доверенности, такая доверенность должна быть оформлена в порядке, установленном Гражданским </w:t>
      </w:r>
      <w:hyperlink r:id="rId5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108.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109. Федеральные органы и</w:t>
      </w:r>
      <w:r>
        <w:t>сполнительной власти, государственные корпорации, органы государственных внебюджетных фондов в приеме заявления и документов, необходимых для предоставления государственной услуги,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</w:t>
      </w:r>
      <w:r>
        <w:t>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110. Поступившее в уполномоченный орган заявление и прилагаемые к нему документы регистрируются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</w:t>
      </w:r>
      <w:r>
        <w:t>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111. Должностное лицо уполномоченного органа, ответственное за принятие заявления и прилагаемых к нему документов к рассмотрению (далее в настоящем разделе - ответственный исполнитель), в срок, не превышающий 2 рабочих дней со дня регистрации заявле</w:t>
      </w:r>
      <w:r>
        <w:t xml:space="preserve">ния и прилагаемых к нему документов в уполномоченном органе, осуществляет их проверку на наличие оснований для отказа в предоставлении государственной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112. В случае отсутствия оснований для отказа в предоставлении государственной услуги, </w:t>
      </w:r>
      <w:r>
        <w:lastRenderedPageBreak/>
        <w:t xml:space="preserve">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</w:t>
      </w:r>
      <w:r>
        <w:t>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подписывается руководителе</w:t>
      </w:r>
      <w:r>
        <w:t>м структурного подразделения уполномоченного органа, ответственного за предоставление государственной услуги, и направляется заявителю в форме электронного документа, подписанного усиленной квалифицированной электронной подписью, посредством Единого портал</w:t>
      </w:r>
      <w:r>
        <w:t>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</w:t>
      </w:r>
      <w:r>
        <w:t>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113. После принятия заявления и прилаг</w:t>
      </w:r>
      <w:r>
        <w:t>аемых к нему документов к рассмотрению ответственный исполнитель составляет аккредитационное дело, которое подлежит хранению в уполномоченном органе в электронном виде без срока давности.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114. В случае выявления наличия оснований,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</w:t>
      </w:r>
      <w:r>
        <w:t>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</w:t>
      </w:r>
      <w:r>
        <w:t>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форме информации о ходе предоставления го</w:t>
      </w:r>
      <w:r>
        <w:t>сударственной услуги, на адрес его электронной почты, и возвращает заявителю заявление и прилагаемые к нему документы,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115. Уведомление о возврате заявления и прилагаемых к нему документов направляется уполномоченным органом заявителю способом, обеспечиваю</w:t>
      </w:r>
      <w:r>
        <w:t>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116.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подпунктах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и прилагаемы</w:t>
      </w:r>
      <w:r>
        <w:t>х к нему документов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</w:t>
      </w:r>
      <w:r>
        <w:t>мотрению либо уведомления о возврате заявления и прилагаемых к нему документов.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117. Основанием для начала административной процедуры является заявление и прилагаемые к нему документы.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118. Направление межведомственных запросов допускается только с целью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119. Межведомственное информационное взаимодействие осуществляется с органами государственной власти в целях получения сведений,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</w:t>
      </w:r>
      <w:r>
        <w:t>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6" w:name="P521"/>
      <w:bookmarkEnd w:id="26"/>
      <w:r>
        <w:t>120. Для предоставления государственной услуги необходимо направление межведомственного запроса "Сведения из единого государственного реестра индивидуальных предпринимателей". Поставщиком сведений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121. Мак</w:t>
      </w:r>
      <w:r>
        <w:t>симальный срок для направления межведомственного запроса составляет 1 рабочий день со дня регистрации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122. Срок представления сведений при межведомственном информационном взаимодействии в электронной форме не долж</w:t>
      </w:r>
      <w:r>
        <w:t>ен превышать 48 часов с момента направления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123.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</w:t>
      </w:r>
      <w:r>
        <w:t xml:space="preserve">вия в соответствии с </w:t>
      </w:r>
      <w:hyperlink r:id="rId58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СМЭВ.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124. Направление повторного межведомственного запроса с использованием единой системы межведомственного электронного взаимодействия не </w:t>
      </w:r>
      <w:r>
        <w:t>допускается.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125. Межведомственное информационное взаимодействие может осуществляться на бумажном носителе: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</w:t>
      </w:r>
      <w:r>
        <w:t>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Положения данного пункта не применяются </w:t>
      </w:r>
      <w:r>
        <w:t>в отношении сведений, поставщиком которых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126. Формирование и направление межведомственных запросов осуществляются должностным лицом уполномоченного органа, уполномоченным на формирование и направление межведомственны</w:t>
      </w:r>
      <w:r>
        <w:t xml:space="preserve">х запросов, в соответствии с требованиями </w:t>
      </w:r>
      <w:hyperlink r:id="rId5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заполнения электронных форм межведомственного запроса в случае, когда межведомственные запросы могут направляться Единым порталом, Региональным порта</w:t>
      </w:r>
      <w:r>
        <w:t>лом.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127. Непредставление либо несвоевременное представление федеральным органом исполнительной власти, в который направлены межведомственные запросы, ответа не может являться основанием для отказа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7" w:name="P533"/>
      <w:bookmarkEnd w:id="27"/>
      <w:r>
        <w:t xml:space="preserve">128. Факт уплаты </w:t>
      </w:r>
      <w:r>
        <w:t>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129. Критерием принятия решения по административной проц</w:t>
      </w:r>
      <w:r>
        <w:t xml:space="preserve">едуре является наличие или отсутствие сведений, указанных в </w:t>
      </w:r>
      <w:hyperlink w:anchor="P521" w:tooltip="120. Для предоставления государственной услуги необходимо направление межведомственного запроса &quot;Сведения из единого государственного реестра индивидуальных предпринимателей&quot;. Поставщиком сведений является Федеральная налоговая служба.">
        <w:r>
          <w:rPr>
            <w:color w:val="0000FF"/>
          </w:rPr>
          <w:t>пунктах 120</w:t>
        </w:r>
      </w:hyperlink>
      <w:r>
        <w:t xml:space="preserve">, </w:t>
      </w:r>
      <w:hyperlink w:anchor="P533" w:tooltip="128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">
        <w:r>
          <w:rPr>
            <w:color w:val="0000FF"/>
          </w:rPr>
          <w:t>128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130. Результатом административной процедуры является получение в рамках межведомственного взаимодействия информации (ответов), необходимой для</w:t>
      </w:r>
      <w:r>
        <w:t xml:space="preserve"> предоставления государственной услуги, либо </w:t>
      </w:r>
      <w:proofErr w:type="spellStart"/>
      <w:r>
        <w:t>непоступление</w:t>
      </w:r>
      <w:proofErr w:type="spellEnd"/>
      <w:r>
        <w:t xml:space="preserve"> информации (ответов) в установленные сроки.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131. 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</w:t>
      </w:r>
      <w:r>
        <w:t>информацию и сведения о поступлении (</w:t>
      </w:r>
      <w:proofErr w:type="spellStart"/>
      <w:r>
        <w:t>непоступлении</w:t>
      </w:r>
      <w:proofErr w:type="spellEnd"/>
      <w:r>
        <w:t>) информации (ответов) в установленные сроки.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Проведение аккредитационной экспертизы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132. Основанием для начала административной процедуры является принятие заявления и прилагаемых к нему документов к рас</w:t>
      </w:r>
      <w:r>
        <w:t>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133.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Предметом аккредитационной экспертизы являе</w:t>
      </w:r>
      <w:r>
        <w:t>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134. Аккредитационная экспертиза проводится с выездом эксперт</w:t>
      </w:r>
      <w:r>
        <w:t xml:space="preserve">ной группы к заявителю или без </w:t>
      </w:r>
      <w:r>
        <w:lastRenderedPageBreak/>
        <w:t>выезда.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135. Аккредитационная экспертиза проводится с выездом экспертной группы к заявителю, за исключением случая, предусмотренного </w:t>
      </w:r>
      <w:hyperlink w:anchor="P545" w:tooltip="136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">
        <w:r>
          <w:rPr>
            <w:color w:val="0000FF"/>
          </w:rPr>
          <w:t>пунктом 136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28" w:name="P545"/>
      <w:bookmarkEnd w:id="28"/>
      <w:r>
        <w:t>136.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136.1. Реализуется с применением исключительно электронного обучения,</w:t>
      </w:r>
      <w:r>
        <w:t xml:space="preserve"> дистанционных образовательных технологий;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136.2. Осуществляется при введении на территории субъекта Российской Федерации режима повышенной готовности или чрезвычайной ситуации в соответствии с </w:t>
      </w:r>
      <w:hyperlink r:id="rId6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</w:t>
        </w:r>
        <w:r>
          <w:rPr>
            <w:color w:val="0000FF"/>
          </w:rPr>
          <w:t>ктами "б"</w:t>
        </w:r>
      </w:hyperlink>
      <w:r>
        <w:t xml:space="preserve">, </w:t>
      </w:r>
      <w:hyperlink r:id="rId6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"в" пункта 6 статьи 4.1</w:t>
        </w:r>
      </w:hyperlink>
      <w:r>
        <w:t xml:space="preserve"> Федерального закона 68-ФЗ.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137. В течение 3 рабочих дней со дня принятия заявления и прилагаемых к нему документов к рассмотрению уполномоченный орган издает распоря</w:t>
      </w:r>
      <w:r>
        <w:t>дительный акт о проведении аккредитационной экспертизы, который подписывается руководителем (заместителем руководителя) уполномоченного органа (далее - распорядительный акт) и размещает на официальном сайте уполномоченного органа в сети "Интернет" (в течен</w:t>
      </w:r>
      <w:r>
        <w:t>ие 3 рабочих дней со дня его издания).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распорядительном акте указываются: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 и отчество (при наличии) индивидуального предпринимателя;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даты начала и окончания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</w:t>
      </w:r>
      <w:r>
        <w:t>рок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фамилии, имена, отчества (при наличии) экспертов и (или) представителей экспертных организаций, включенных в состав экспертной группы (далее - члены экспертной группы), с указанием лица из числа членов экспертной</w:t>
      </w:r>
      <w:r>
        <w:t xml:space="preserve"> группы, назначенного ее руководителем;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сведения о закреплении за членами экспертной группы заявленных для государственной аккредитации образовательных программ;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имя, отчество (при наличии) работника уполномоченного органа, осуществляющего контрол</w:t>
      </w:r>
      <w:r>
        <w:t>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группы, составленного по результатам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138. Срок проведения аккредитационной эксп</w:t>
      </w:r>
      <w:r>
        <w:t>ертизы составляет не более 10 рабочих дней со дня начала проведения аккредитационной экспертизы, указанного в распорядительном акте уполномоченного органа о проведении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139. Привлечение и отбор экспертов и экспертных организаций</w:t>
      </w:r>
      <w:r>
        <w:t xml:space="preserve"> для проведения аккредитационной экспертизы осуществляются в соответствии с </w:t>
      </w:r>
      <w:hyperlink r:id="rId62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приказом</w:t>
        </w:r>
      </w:hyperlink>
      <w:r>
        <w:t xml:space="preserve"> Рособрнадзора N 35.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140. После завершения аккредитационной экспертизы члены эксп</w:t>
      </w:r>
      <w:r>
        <w:t xml:space="preserve">ертной группы готовят отчеты об аккредитационной экспертизе в отношении закрепленных за ними образовательных программ по </w:t>
      </w:r>
      <w:hyperlink r:id="rId63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Руководитель экспертной группы на основании отчетов членов экспертной группы готовит заключение экспертной группы, составленное по результатам аккредитационной эк</w:t>
      </w:r>
      <w:r>
        <w:t xml:space="preserve">спертизы по </w:t>
      </w:r>
      <w:hyperlink r:id="rId64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141. По окончании аккредитационной экспертизы в пределах сроков, установленных распорядительным актом, руководитель экспертной группы направляет в у</w:t>
      </w:r>
      <w:r>
        <w:t>полномоченный орган посредством АКНД ПП следующие документы, содержащие сведения о проведенной аккредитационной экспертизе: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заключение экспертной группы;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отчет (отчеты) об аккредитационной экспертизе;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документы и материалы, подтверждающие выявленные в ходе</w:t>
      </w:r>
      <w:r>
        <w:t xml:space="preserve"> аккредитационной экспертизы несоответствия качества образования аккредитационным показателям (при наличии).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142. Уполномоченный орган после получения заключения экспертной группы, составленного по результатам аккредитационной экспертизы, направляет его за</w:t>
      </w:r>
      <w:r>
        <w:t>явителю в форме электронного документа посредством Единого портала, или Регионального портала, или информационной системы уполномоченного органа, а также размещает его на своем официальном сайте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143. Ответственный исполнитель в срок не б</w:t>
      </w:r>
      <w:r>
        <w:t>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экспертизы, содержащий следующие выводы: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соответствии или несоответствии качества образования аккредитаци</w:t>
      </w:r>
      <w:r>
        <w:t>онным показателям по заявленным для государственной аккредитации образовательным программам в отношении каждого уровня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соблюдении или несоблюдении порядка проведения аккредитационной экспертизы.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144. 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соответствия к</w:t>
      </w:r>
      <w:r>
        <w:t>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отсутствие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соблюдение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145. Решение об отказе в предоставлении государственной услуги принимается при на</w:t>
      </w:r>
      <w:r>
        <w:t>личии одного из следующих критериев: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</w:t>
      </w:r>
      <w:r>
        <w:t>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наличие одного из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несоблюдение порядка проведения </w:t>
      </w:r>
      <w:r>
        <w:t>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146. Решение о предоставлении (отказе в предоставлении) государственной услуги принимается уполномоченным органом, в том числе с участием коллегиального органа уполномоченного органа. Решение коллегиального органа оформляется п</w:t>
      </w:r>
      <w:r>
        <w:t>ротоколом и носит рекомендательный характер.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147. Срок принятия решения о предоставлении (отказе в предоставлении) государственной услуги составляет не более 4 рабочих дней со дня поступления в уполномоченный орган заключения экспертной группы.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</w:t>
      </w:r>
      <w:r>
        <w:t xml:space="preserve">редоставлении (отказе в предоставлении) государственной услуги оформляется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</w:t>
      </w:r>
      <w:r>
        <w:t>распорядительный акт (далее в настоящем разделе - распорядительный акт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148. Распорядительный акт уполномоченного органа подписывается руководителем (заместителем руководителя) уполномоченного органа и в течение 1 рабочего дня со дн</w:t>
      </w:r>
      <w:r>
        <w:t>я принятия решения о предоставлении (отказе в предоставлении)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по электронной почте заяв</w:t>
      </w:r>
      <w:r>
        <w:t xml:space="preserve">ителя, а также размещается на официальном </w:t>
      </w:r>
      <w:r>
        <w:lastRenderedPageBreak/>
        <w:t>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149. На основании подписанного распорядительного акта уполномоченного органа о предоставлении государственной услуги реестровая запись, включающая в себя сведения, пр</w:t>
      </w:r>
      <w:r>
        <w:t xml:space="preserve">едусмотренные </w:t>
      </w:r>
      <w:hyperlink r:id="rId6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6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"г"</w:t>
        </w:r>
      </w:hyperlink>
      <w:r>
        <w:t xml:space="preserve">, </w:t>
      </w:r>
      <w:hyperlink r:id="rId6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"з"</w:t>
        </w:r>
      </w:hyperlink>
      <w:r>
        <w:t xml:space="preserve"> - </w:t>
      </w:r>
      <w:hyperlink r:id="rId6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"л"</w:t>
        </w:r>
      </w:hyperlink>
      <w:r>
        <w:t xml:space="preserve">, </w:t>
      </w:r>
      <w:hyperlink r:id="rId6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"о" пункта 10</w:t>
        </w:r>
      </w:hyperlink>
      <w:r>
        <w:t xml:space="preserve"> Правил N 577, вносится в реестр акк</w:t>
      </w:r>
      <w:r>
        <w:t>редитованных организаций в день принятия 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150. Уполномоченный орган в течение 1 рабочего дня со дня принятия решения о предоставлении государственной услуги направляет заявителю уведомление </w:t>
      </w:r>
      <w:r>
        <w:t>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портала, либо Регионального портала, либо информационной системы уполномоченного органа, либо по элек</w:t>
      </w:r>
      <w:r>
        <w:t>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151.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</w:t>
      </w:r>
      <w:r>
        <w:t>ой аккредитации и копию распорядительного акта уполномоченного органа, содержащего соответствующее решение,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</w:t>
      </w:r>
      <w:r>
        <w:t>2.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153. Факт получения заявителем результата предоставления государственной услуги фиксируется</w:t>
      </w:r>
      <w:r>
        <w:t xml:space="preserve">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29" w:name="P594"/>
      <w:bookmarkEnd w:id="29"/>
      <w:r>
        <w:t>Вариант 3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154.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сведения, содержа</w:t>
      </w:r>
      <w:r>
        <w:t>щиеся в реестре аккредитованных организаций, в связи с проведением государственной аккредитации в отношении ранее не аккредитованных образовательных программ, реализуемых заявителем, и прилагаемых к нему документов (далее в настоящем подразделе - заявление</w:t>
      </w:r>
      <w:r>
        <w:t>, заявление и прилагаемые к нему документы).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155. Результатом предоставления государственной услуги в соответствии с данным вариантом является внесение изменений в сведения, содержащиеся в реестре аккредитованных организаций (уведомление о внесении изменен</w:t>
      </w:r>
      <w:r>
        <w:t>ий в сведения, содержащиеся в реестре аккредитованных организаций;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156. Основанием для отказа в предоставлении государственной услуги в соответствии с данным вариантом</w:t>
      </w:r>
      <w:r>
        <w:t xml:space="preserve"> является наличие одного из оснований, установленных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157.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</w:t>
      </w:r>
      <w:r>
        <w:t xml:space="preserve"> заявления и прилагаемых к нему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проведение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 отказе в предоставлении) госуда</w:t>
      </w:r>
      <w:r>
        <w:t>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158. Основанием для начала административной процедуры является поступление в уполно</w:t>
      </w:r>
      <w:r>
        <w:t>моченный орган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0" w:name="P610"/>
      <w:bookmarkEnd w:id="30"/>
      <w:r>
        <w:lastRenderedPageBreak/>
        <w:t>159.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159.1. </w:t>
      </w:r>
      <w:hyperlink r:id="rId70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реестре аккредитованных организаций, составленное согласно приложению N 3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159.2. Основная образовательная пр</w:t>
      </w:r>
      <w:r>
        <w:t>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159.3. </w:t>
      </w:r>
      <w:hyperlink r:id="rId71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аккредитации, составленные согласно приложению N 1 к заявлению о внесении изменений в сведения, содержащ</w:t>
      </w:r>
      <w:r>
        <w:t>иеся в реестре аккредитованных организаций, форма которого утверждена приказом Рособрнадзора N 360 (в случае подачи заявления о внесении изменений в сведения, содержащиеся в реестре аккредитованных организаций в отношении основных общеобразовательных прогр</w:t>
      </w:r>
      <w:r>
        <w:t>амм).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159.4. </w:t>
      </w:r>
      <w:hyperlink r:id="rId72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образовательных программ среднего профессионального образования, заявленных для государственной аккредитации, </w:t>
      </w:r>
      <w:r>
        <w:t>составленные согласно приложению N 2 к заявлению о внесении изменений в сведения, содержащиеся в реестре аккредитованных организаций, форма которого утверждена приказом Рособрнадзора N 360 (в случае подачи заявления о внесении изменений в сведения, содержа</w:t>
      </w:r>
      <w:r>
        <w:t>щиеся в реестре аккредитованных организаций в отношении основных образовательных программ среднего профессионального образования).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1" w:name="P615"/>
      <w:bookmarkEnd w:id="31"/>
      <w:r>
        <w:t>160. Заявитель вправе представить по собственной инициативе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160.1. Документы, содержащие сведения о заяв</w:t>
      </w:r>
      <w:r>
        <w:t>ителе из Единого государственного реестра юридических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160.2. Документы, подтверждающие наличие лицензии на проведение работ с использованием сведений, составляющих государственную тайну (при реализации образовательных программ с использованием сведени</w:t>
      </w:r>
      <w:r>
        <w:t>й, составляющих государственную тайну).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160.3.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161. Документы, указанные в </w:t>
      </w:r>
      <w:hyperlink w:anchor="P610" w:tooltip="159. Исчерпывающий перечень документов, необходимых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пунктах 159</w:t>
        </w:r>
      </w:hyperlink>
      <w:r>
        <w:t xml:space="preserve">, </w:t>
      </w:r>
      <w:hyperlink w:anchor="P615" w:tooltip="160. Заявитель вправе представить по собственной инициативе следующие документы:">
        <w:r>
          <w:rPr>
            <w:color w:val="0000FF"/>
          </w:rPr>
          <w:t>160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</w:t>
      </w:r>
      <w:r>
        <w:t>ормационной системы уполномоченного органа в виде скан-копии (в случае отсутствия на открытых и общедоступных информационных ресурсах,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162. Способом установления личности (идентификации) при подаче заявления и прилагаемых к нему документов посредством Единого портала, Регионального портала, информационной системы уполномоченного органа является УКЭП либо УНЭП.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163. Заявление и прилагаемые</w:t>
      </w:r>
      <w:r>
        <w:t xml:space="preserve"> к нему документы могут быть представлены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представлены в уполномоченный орган представителем заявителя на основании доверенности, такая доверенность дол</w:t>
      </w:r>
      <w:r>
        <w:t xml:space="preserve">жна быть оформлена в порядке, установленном Гражданским </w:t>
      </w:r>
      <w:hyperlink r:id="rId7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164.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165. Федеральные органы исполнительной власти, государственные корпорации, органы </w:t>
      </w:r>
      <w:r>
        <w:t>государственных внебюджетных фондов в приеме заявления и документов, необходимых для предоставления государственной услуги,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166. Поступившее </w:t>
      </w:r>
      <w:r>
        <w:t xml:space="preserve">в уполномоченный орган заявление и прилагаемые к нему документы регистрируются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167. Должностное лицо уполномоченного органа, отве</w:t>
      </w:r>
      <w:r>
        <w:t>тственное за принятие заявления и прилагаемых к нему документов к рассмотрению (далее в настоящем разделе - ответственный исполнитель), в срок, не превышающий 2 рабочих дней со дня регистрации заявления и прилагаемых к нему документов в уполномоченном орга</w:t>
      </w:r>
      <w:r>
        <w:t xml:space="preserve">не, осуществляет их проверку на наличие оснований для отказа в предоставлении государственной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168. В случае отсутствия оснований для отказа в предоставлении государственной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уведомления о принятии заявления и прилага</w:t>
      </w:r>
      <w:r>
        <w:t>емых к нему документов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органа, ответственного за предоставление государственной услуги, и</w:t>
      </w:r>
      <w:r>
        <w:t xml:space="preserve"> направляется заявителю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</w:t>
      </w:r>
      <w:r>
        <w:t>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направляется уполно</w:t>
      </w:r>
      <w:r>
        <w:t>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169. После принятия заявления и прилагаемых к нему документов к рассмотрению ответственный исполнитель составляет аккредитационное дело, которое подл</w:t>
      </w:r>
      <w:r>
        <w:t>ежит хранению в уполномоченном органе в электронном виде без срока давности.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170. В случае выявления наличия оснований,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</w:t>
      </w:r>
      <w:r>
        <w:t xml:space="preserve">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</w:t>
      </w:r>
      <w:r>
        <w:t>ого 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 и прилагаемые к нему док</w:t>
      </w:r>
      <w:r>
        <w:t>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171. Уведомление о возврате заявления и прилагаемых к нему документов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172. Критериями принятия решения по административной</w:t>
      </w:r>
      <w:r>
        <w:t xml:space="preserve"> процедуре являются наличие или отсутствие оснований для отказа в принятии заявления и прилагаемых к нему документов к рассмотрению, указанных в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подпунктах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Результатом административной процедуры является принятие заявления и прилагаемых </w:t>
      </w:r>
      <w:r>
        <w:t>к нему документов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</w:t>
      </w:r>
      <w:r>
        <w:t>трению либо уведомление о возврате заявления и прилагаемых к нему документов.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173. Основанием для начала административной процедуры является заявление и прилагаемые к нему документы.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174. Направление межведо</w:t>
      </w:r>
      <w:r>
        <w:t>мственных запросов допускается только с целью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175. Межведомственное информационное взаимодействие осуществляется с органами государственной власти в целях получения сведений,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</w:t>
      </w:r>
      <w:r>
        <w:lastRenderedPageBreak/>
        <w:t>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2" w:name="P643"/>
      <w:bookmarkEnd w:id="32"/>
      <w:r>
        <w:t>176. Для пре</w:t>
      </w:r>
      <w:r>
        <w:t>доставления государственной услуги необходимо направление следующих межведомственных запросов: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176.1. Межведомственный запрос "Сведения из Единого государственного реестра юридических лиц". Поставщиком сведений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176.2.</w:t>
      </w:r>
      <w:r>
        <w:t xml:space="preserve"> Межведомственный запрос "Сведения о выданных лицензиях на осуществление работ, связанных с использованием сведений, составляющих государственную тайну". Поставщиком сведений является Федеральная служба безопасности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177. Максимальный срок для направления межведомственного запроса составляет 1 рабочий день со дня регистрации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178. Срок представления сведений при межведомственном информационном взаимодействии в электронной форме</w:t>
      </w:r>
      <w:r>
        <w:t xml:space="preserve"> не должен превышать 48 часов с момента направления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179.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</w:t>
      </w:r>
      <w:r>
        <w:t xml:space="preserve">имодействия в соответствии с </w:t>
      </w:r>
      <w:hyperlink r:id="rId7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СМЭВ.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180. Направление повторного межведомственного запроса с использованием единой системы межведомственного электронного взаимодейс</w:t>
      </w:r>
      <w:r>
        <w:t>твия не допускается.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181. Межведомственное информационное взаимодействие может осуществляться на бумажном носителе: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</w:t>
      </w:r>
      <w:r>
        <w:t>дений в 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техническая возможность направления запросов и получения информации с использованием единой систе</w:t>
      </w:r>
      <w:r>
        <w:t>мы межведомственного электронного взаимодействия отсутствует, запросы направляются на бумажном носителе.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Положения данного пункта не применяются в отношении сведений, поставщиком которых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182. Формирование и направлени</w:t>
      </w:r>
      <w:r>
        <w:t xml:space="preserve">е межведомственных запросов осуществляются должностным лицом уполномоченного органа, уполномоченным на формирование и направление межведомственных запросов, в соответствии с требованиями </w:t>
      </w:r>
      <w:hyperlink r:id="rId7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</w:t>
      </w:r>
      <w:r>
        <w:t>лнения электронных форм межведомственного запроса в случае, когда межведомственные запросы могут направляться Единым порталом, Региональным порталом.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183. Непредставление либо несвоевременное представление федеральным органом исполнительной власти, в котор</w:t>
      </w:r>
      <w:r>
        <w:t>ый направлены межведомственные запросы, ответа не может являться основанием для отказа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3" w:name="P657"/>
      <w:bookmarkEnd w:id="33"/>
      <w:r>
        <w:t>184. Факт уплаты государственной пошлины за предоставление государственной услуги проверяется с использованием информации, содер</w:t>
      </w:r>
      <w:r>
        <w:t>жащейся в ГИС ГМП, без направления межведомственного запроса в Федеральное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185. Критерием принятия решения по административной процедуре является наличие или отсутствие сведений, указанных в </w:t>
      </w:r>
      <w:hyperlink w:anchor="P643" w:tooltip="176. Для предоставления государственной услуги необходимо направление следующих межведомственных запросов:">
        <w:r>
          <w:rPr>
            <w:color w:val="0000FF"/>
          </w:rPr>
          <w:t>пунктах 176</w:t>
        </w:r>
      </w:hyperlink>
      <w:r>
        <w:t xml:space="preserve">, </w:t>
      </w:r>
      <w:hyperlink w:anchor="P657" w:tooltip="184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">
        <w:r>
          <w:rPr>
            <w:color w:val="0000FF"/>
          </w:rPr>
          <w:t>184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186. Результатом административной процедуры является получение в рамках межведомственного взаимодействия информации (ответов), н</w:t>
      </w:r>
      <w:r>
        <w:t xml:space="preserve">еобходимой для предоставления государственной услуги, либо </w:t>
      </w:r>
      <w:proofErr w:type="spellStart"/>
      <w:r>
        <w:t>непоступление</w:t>
      </w:r>
      <w:proofErr w:type="spellEnd"/>
      <w:r>
        <w:t xml:space="preserve"> информации (ответов) в установленные сроки.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187. Способом фиксации результата административной процедуры является регистрация документов, поступивших в уполномоченный орган, содержащи</w:t>
      </w:r>
      <w:r>
        <w:t>х запрошенную информацию и сведения о поступлении (</w:t>
      </w:r>
      <w:proofErr w:type="spellStart"/>
      <w:r>
        <w:t>непоступлении</w:t>
      </w:r>
      <w:proofErr w:type="spellEnd"/>
      <w:r>
        <w:t>) информации (ответов) в установленные сроки.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Проведение аккредитационной экспертизы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188. Основанием для начала административной процедуры является принятие заявления и прилагаемых к нему до</w:t>
      </w:r>
      <w:r>
        <w:t>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189.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образования, либо каждого направления подготовки, специально</w:t>
      </w:r>
      <w:r>
        <w:t>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 аккредитационным показателям.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190. Аккредитационная экспертиза проводится с выездом экспертной групп</w:t>
      </w:r>
      <w:r>
        <w:t>ы к заявителю или без выезда.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191. Аккредитационная экспертиза проводится с выездом экспертной группы к заявителю, за исключением случая, предусмотренного </w:t>
      </w:r>
      <w:hyperlink w:anchor="P669" w:tooltip="192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">
        <w:r>
          <w:rPr>
            <w:color w:val="0000FF"/>
          </w:rPr>
          <w:t>пунктом 192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4" w:name="P669"/>
      <w:bookmarkEnd w:id="34"/>
      <w:r>
        <w:t>192. Аккредитационная экспертиза проводится без выезда к заявителю, если образовательная деятель</w:t>
      </w:r>
      <w:r>
        <w:t>ность по реализации образовательных программ, заявленная для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192.1. Реализуется с применением исключительно электронного обучения, дистанционных образовательных технологий;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192.2. Осуществляется при введении на территории субъ</w:t>
      </w:r>
      <w:r>
        <w:t xml:space="preserve">екта Российской Федерации режима повышенной готовности или чрезвычайной ситуации в соответствии с </w:t>
      </w:r>
      <w:hyperlink r:id="rId7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подпунктами "б"</w:t>
        </w:r>
      </w:hyperlink>
      <w:r>
        <w:t xml:space="preserve">, </w:t>
      </w:r>
      <w:hyperlink r:id="rId7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"в" пункта 6 статьи 4.1</w:t>
        </w:r>
      </w:hyperlink>
      <w:r>
        <w:t xml:space="preserve"> Федер</w:t>
      </w:r>
      <w:r>
        <w:t>ального закона N 68-ФЗ.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193.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экспертизы, который подписывается руководителем (заместителем руководителя</w:t>
      </w:r>
      <w:r>
        <w:t>) уполномоченного органа (далее - распорядительный акт) и размещает на официальном сайте уполномоченного органа в сети "Интернет" (в течение 3 рабочих дней со дня его издания).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распорядительном акте указываются: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уполномоченного органа</w:t>
      </w:r>
      <w:r>
        <w:t>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наименование организации, осуществляющей образовательную деятельность, или филиала, в котором проводится аккредитационная экспертиза;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даты начала и окончания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</w:t>
      </w:r>
      <w:r>
        <w:t>лии, имена, отчества (при наличии) экспертов и (или) представителей экспертных организаций, включенных в состав экспертной группы (далее - члены экспертной группы), с указанием лица из числа членов экспертной группы, назначенного ее руководителем;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сведения</w:t>
      </w:r>
      <w:r>
        <w:t xml:space="preserve"> о закреплении за членами экспертной группы заявленных для государственной аккредитации образовательных программ;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имя, отчество (при наличии) работника уполномоченного органа, осуществляющего контроль за соблюдением порядка работы экспертной групп</w:t>
      </w:r>
      <w:r>
        <w:t>ы при проведении аккредитационной экспертизы и ответственного за рассмотрение заключения экспертной группы, составленного по результатам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194. Срок проведения аккредитационной экспертизы составляет не более 10 рабочих дней со дн</w:t>
      </w:r>
      <w:r>
        <w:t>я начала проведения аккредитационной экспертизы, указанного в распорядительном акте уполномоченного органа о проведении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195. Привлечение и отбор экспертов и экспертных организаций для проведения аккредитационной экспертизы осущ</w:t>
      </w:r>
      <w:r>
        <w:t xml:space="preserve">ествляются в соответствии с </w:t>
      </w:r>
      <w:hyperlink r:id="rId78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приказом</w:t>
        </w:r>
      </w:hyperlink>
      <w:r>
        <w:t xml:space="preserve"> Рособрнадзора N 35.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196. Уполномоченным органом к аккредитационной экспертизе в отношении образовательных программ, реализуемых </w:t>
      </w:r>
      <w:r>
        <w:t>в расположенном на территории другого субъекта Российской Федерации филиале, могут привлекаться эксперты и экспертные организации, аккредитованные уполномоченным органом субъекта Российской Федерации, на территории которого находится соответствующий филиал</w:t>
      </w:r>
      <w:r>
        <w:t>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197.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</w:t>
      </w:r>
      <w:hyperlink r:id="rId79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</w:t>
      </w:r>
      <w:r>
        <w:t>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Руководитель экспертной группы на основании отчетов членов экспертной группы готовит заключение экспертной группы, составленное по результатам аккредитационной экспертизы по </w:t>
      </w:r>
      <w:hyperlink r:id="rId80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</w:t>
      </w:r>
      <w:r>
        <w:t>денной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198. По окончании аккредитационной экспертизы в пределах сроков, установленных распорядительным актом, руководитель экспертной группы направляет в уполномоченный орган посредством АКНД ПП следующие документы, содержащие</w:t>
      </w:r>
      <w:r>
        <w:t xml:space="preserve"> сведения о проведенной аккредитационной экспертизе: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заключение экспертной группы;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отчет (отчеты) об аккредитационной экспертизе;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документы и материалы, подтверждающие выявленные в ходе аккредитационной экспертизы несоответствия качества образования аккред</w:t>
      </w:r>
      <w:r>
        <w:t>итационным показателям (при наличии).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199. Уполномоченный орган после получения заключения экспертной группы, составленного по результатам аккредитационной экспертизы, направляет его заявителю в форме электронного документа посредством Единого портала, или</w:t>
      </w:r>
      <w:r>
        <w:t xml:space="preserve"> Регионального портала, или информационной системы уполномоченного органа, а также размещает его на своем официальном сайте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200. Ответственный исполнитель в срок не более 3 рабочих дней со дня поступления в уполномоченный орган заключени</w:t>
      </w:r>
      <w:r>
        <w:t>я экспертной группы составляет акт о результатах проведенной аккредитационной экспертизы, содержащий следующие выводы: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соответствии или несоответствии качества образования аккредитационным показателям по заявленным для государственной аккредитации образо</w:t>
      </w:r>
      <w:r>
        <w:t>вательным программам в отношении каждого уровня образования, либо каждого направления подготовки, специальности, профессии, либо укрупненной группе профессий, специальностей и направлений подготовки, либо области образования, либо области или виду професси</w:t>
      </w:r>
      <w:r>
        <w:t>ональной деятельности;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соблюдении или несоблюдении порядка проведения аккредитационной экспертизы.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201. 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соответствия качества образования по заявленным для госу</w:t>
      </w:r>
      <w:r>
        <w:t xml:space="preserve">дарственной аккредитации образовательным программам в отношении каждого уровня образования, либо каждого направления подготовки, специальности, профессии, либо укрупненной группе профессий, специальностей и направлений подготовки, либо области образования </w:t>
      </w:r>
      <w:r>
        <w:t>или виду профессиональной деятельности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отсутствие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соблюдение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202. Решение об отказе в предоставлении государственной услуги принимается при </w:t>
      </w:r>
      <w:r>
        <w:t>наличии одного из следующих критериев: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образования, либо каждого направ</w:t>
      </w:r>
      <w:r>
        <w:t>ления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наличие одного из оснований для отказа в п</w:t>
      </w:r>
      <w:r>
        <w:t xml:space="preserve">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несоблюдение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203. Решение о предос</w:t>
      </w:r>
      <w:r>
        <w:t>тавлении (отказе в предоставлении) государственной услуги принимается уполномоченным органом, в том числе с участием коллегиального органа уполномоченного органа. Решение коллегиального органа оформляется протоколом и носит рекомендательный характер.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204. </w:t>
      </w:r>
      <w:r>
        <w:t>Срок принятия решения о предоставлении (отказе в предоставлении) государственной услуги составляет не более 4 рабочих дней со дня поступления в уполномоченный орган заключения экспертной группы.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предоставлении (отказе в предоставлении) государств</w:t>
      </w:r>
      <w:r>
        <w:t xml:space="preserve">енной услуги оформляется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акт (далее в настоящем разделе - </w:t>
      </w:r>
      <w:r>
        <w:t>распорядительный акт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205. Распорядительный акт уполномоченного органа подписывается руководителем (заместителем руководителя) уполномоченного органа и в течение 1 рабочего дня со дня принятия решения о предоставлении (отказе в пред</w:t>
      </w:r>
      <w:r>
        <w:t>оставлении)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по электронной почте заявителя, а также размещается на официальном сайте уп</w:t>
      </w:r>
      <w:r>
        <w:t>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206. На основании подписанного распорядительного акта уполномоченного органа о предоставлении государственной услуги реестровая запись, включающая в себя сведения, предусмотренные </w:t>
      </w:r>
      <w:hyperlink r:id="rId8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8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"г"</w:t>
        </w:r>
      </w:hyperlink>
      <w:r>
        <w:t xml:space="preserve">, </w:t>
      </w:r>
      <w:hyperlink r:id="rId8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"е"</w:t>
        </w:r>
      </w:hyperlink>
      <w:r>
        <w:t xml:space="preserve"> - </w:t>
      </w:r>
      <w:hyperlink r:id="rId8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"ж"</w:t>
        </w:r>
      </w:hyperlink>
      <w:r>
        <w:t xml:space="preserve">, </w:t>
      </w:r>
      <w:hyperlink r:id="rId8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"и"</w:t>
        </w:r>
      </w:hyperlink>
      <w:r>
        <w:t xml:space="preserve"> </w:t>
      </w:r>
      <w:r>
        <w:t xml:space="preserve">- </w:t>
      </w:r>
      <w:hyperlink r:id="rId8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"м"</w:t>
        </w:r>
      </w:hyperlink>
      <w:r>
        <w:t xml:space="preserve">, </w:t>
      </w:r>
      <w:hyperlink r:id="rId8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"р" пункта 10</w:t>
        </w:r>
      </w:hyperlink>
      <w:r>
        <w:t xml:space="preserve"> Правил N 577, вносится в реестр</w:t>
      </w:r>
      <w:r>
        <w:t xml:space="preserve"> аккредитованных организаций в день принятия 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207. Уполномоченный орган в течение 1 рабочего дня со дня принятия решения о предоставлении государственной услуги направляет заявителю уведомле</w:t>
      </w:r>
      <w:r>
        <w:t>ние о внесении изменений в сведения,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портала, либо Регионального портала, либо информационной си</w:t>
      </w:r>
      <w:r>
        <w:t>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208.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</w:t>
      </w:r>
      <w:r>
        <w:t>е об отказе во внесении изменений в сведения, содержащиеся в реестре аккредитованных организаций, и копию распорядительного акта уполномоченного органа, содержащего соответствующее решение, посредством Единого портала, либо Регионального портала, либо инфо</w:t>
      </w:r>
      <w:r>
        <w:t>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209.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210. Факт</w:t>
      </w:r>
      <w:r>
        <w:t xml:space="preserve"> получения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35" w:name="P719"/>
      <w:bookmarkEnd w:id="35"/>
      <w:r>
        <w:t>Вариант 4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211. Максимальный срок предоставления государственной услуги в соответствии с данным вариантом составляет 20 рабочих дней со дня приема уполномоченным</w:t>
      </w:r>
      <w:r>
        <w:t xml:space="preserve"> органом надлежащим образом заполненного и оформленного заявления о внесении изменений в сведения, содержащиеся в реестре аккредитованных организаций, в связи с проведением государственной аккредитации в отношении ранее не аккредитованных образовательных п</w:t>
      </w:r>
      <w:r>
        <w:t xml:space="preserve">рограмм, реализуемых заявителем, и прилагаемых к нему документов (далее в </w:t>
      </w:r>
      <w:r>
        <w:lastRenderedPageBreak/>
        <w:t>настоящем подразделе - заявление, заявление и прилагаемые к нему документы).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212. Результатом предоставления государственной услуги в соответствии с данным вариантом является внесени</w:t>
      </w:r>
      <w:r>
        <w:t>е изменений в сведения, содержащиеся в реестре аккредитованных организаций (уведомление о внесении изменений в сведения, содержащиеся в реестре аккредитованных организаций; выписка о записи о государственной аккредитации из реестра аккредитованных организа</w:t>
      </w:r>
      <w:r>
        <w:t>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213.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</w:t>
      </w:r>
      <w:r>
        <w:t>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214.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 и прилагаемых к нему документов, необходимых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проведени</w:t>
      </w:r>
      <w:r>
        <w:t>е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</w:t>
      </w:r>
      <w:r>
        <w:t>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215. Основанием для начала административной процедуры является поступление в уполномоченный орган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6" w:name="P735"/>
      <w:bookmarkEnd w:id="36"/>
      <w:r>
        <w:t>216. Исчерпывающий перечень документов, необходимых для предоставления государственной услуги, кот</w:t>
      </w:r>
      <w:r>
        <w:t>орые заявитель должен представить самостоятельно: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216.1. </w:t>
      </w:r>
      <w:hyperlink r:id="rId88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реестре аккредитованных организаций, со</w:t>
      </w:r>
      <w:r>
        <w:t>ставленное согласно приложению N 3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216.2.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</w:t>
      </w:r>
      <w:r>
        <w:t>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216.3. </w:t>
      </w:r>
      <w:hyperlink r:id="rId89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Сведения</w:t>
        </w:r>
      </w:hyperlink>
      <w:r>
        <w:t xml:space="preserve"> о реализации основных общеобразовательных программ, заявленных для государственной аккр</w:t>
      </w:r>
      <w:r>
        <w:t>едитации, составленные согласно приложению N 1 к заявлению о внесении изменений в сведения, содержащиеся в реестре аккредитованных организаций, форма которого утверждена приказом N 360.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7" w:name="P739"/>
      <w:bookmarkEnd w:id="37"/>
      <w:r>
        <w:t xml:space="preserve">217. Заявитель вправе представить по собственной инициативе следующие </w:t>
      </w:r>
      <w:r>
        <w:t>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217.1. Документы, содержащие сведения о заявителе из Единого государственного реестра индивидуальных предпринимателей.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217.2.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218. Доку</w:t>
      </w:r>
      <w:r>
        <w:t xml:space="preserve">менты, указанные в </w:t>
      </w:r>
      <w:hyperlink w:anchor="P735" w:tooltip="216. Исчерпывающий перечень документов, необходимых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пунктах 216</w:t>
        </w:r>
      </w:hyperlink>
      <w:r>
        <w:t xml:space="preserve">, </w:t>
      </w:r>
      <w:hyperlink w:anchor="P739" w:tooltip="217. Заявитель вправе представить по собственной инициативе следующие документы:">
        <w:r>
          <w:rPr>
            <w:color w:val="0000FF"/>
          </w:rPr>
          <w:t>217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</w:t>
      </w:r>
      <w:r>
        <w:t xml:space="preserve"> в виде скан-копии (в случае отсутствия на открытых и общедоступных информационных ресурсах,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219. Способом установления личности (идентификации) при подаче заявления и прилагаемых к нему докуме</w:t>
      </w:r>
      <w:r>
        <w:t>нтов посредством Единого портала, Регионального портала, информационной системы уполномоченного органа является УКЭП либо УНЭП.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220. Заявление и прилагаемые к нему документы могут быть представлены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В случае </w:t>
      </w:r>
      <w:r>
        <w:t xml:space="preserve">если заявление и прилагаемые к нему документы представлены в уполномоченный орган представителем заявителя на основании доверенности, такая доверенность должна быть оформлена в порядке, установленном Гражданским </w:t>
      </w:r>
      <w:hyperlink r:id="rId9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221. Основания для от</w:t>
      </w:r>
      <w:r>
        <w:t>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222. Федеральные органы исполнительной власти, государственные корпорации, органы государственных внебюджетных фондов в приеме заявления и документов, необходимых для предоставления </w:t>
      </w:r>
      <w:r>
        <w:t>государственной услуги,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223. Поступившее в уполномоченный орган заявление и прилагаемые к нему документы регистрируются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224. Должностное лицо уполномочен</w:t>
      </w:r>
      <w:r>
        <w:t>ного органа, ответственное за принятие заявления и прилагаемых к нему документов к рассмотрению (далее в настоящем разделе - ответственный исполнитель), в срок, не превышающий 2 рабочих дней со дня регистрации заявления и прилагаемых к нему документов в уп</w:t>
      </w:r>
      <w:r>
        <w:t xml:space="preserve">олномоченном органе, осуществляет их проверку на наличие оснований для отказа в предоставлении государственной услуги,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225. В случае о</w:t>
      </w:r>
      <w:r>
        <w:t xml:space="preserve">тсутствия оснований для отказа в предоставлении государственной услуги, предусмотренных </w:t>
      </w:r>
      <w:hyperlink w:anchor="P239" w:tooltip="23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подпунктами 23.1</w:t>
        </w:r>
      </w:hyperlink>
      <w:r>
        <w:t xml:space="preserve"> - </w:t>
      </w:r>
      <w:hyperlink w:anchor="P244" w:tooltip="23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23.6 пункта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</w:t>
      </w:r>
      <w:r>
        <w:t>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</w:t>
      </w:r>
      <w:r>
        <w:t>инятии заявления и прилагаемых к нему документов к рассмотрению подписывается руководителем структурного подразделения уполномоченного органа, ответственного за предоставление государственной услуги, и направляется заявителю в форме электронного документа,</w:t>
      </w:r>
      <w:r>
        <w:t xml:space="preserve">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</w:t>
      </w:r>
      <w:r>
        <w:t>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и прилагаемых к нему документов к рассмотрению направляется уполномоченным органом заявителю способом, обеспечивающим под</w:t>
      </w:r>
      <w:r>
        <w:t>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226. После принятия заявления и прилагаемых к нему документов к рассмотрению ответственный исполнитель составляет аккредитационное дело, которое подлежит хранению в уполномоченном органе в электронном вид</w:t>
      </w:r>
      <w:r>
        <w:t>е без срока давности.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227. В случае выявления наличия оснований, предусмотренных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</w:t>
        </w:r>
        <w:r>
          <w:rPr>
            <w:color w:val="0000FF"/>
          </w:rPr>
          <w:t>дпунктами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пунктом 26</w:t>
        </w:r>
      </w:hyperlink>
      <w:r>
        <w:t xml:space="preserve"> Административного регламен</w:t>
      </w:r>
      <w:r>
        <w:t xml:space="preserve">та,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</w:t>
      </w:r>
      <w:r>
        <w:t>документов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</w:t>
      </w:r>
      <w:r>
        <w:t>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 и прилагаемые к нему документы.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228. Уведомление о возврате заявления и прилага</w:t>
      </w:r>
      <w:r>
        <w:t>емых к нему документов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229. Критериями принятия решения по административной процедуре являются наличие или отсутствие оснований дл</w:t>
      </w:r>
      <w:r>
        <w:t xml:space="preserve">я отказа в принятии заявления и прилагаемых к нему документов к рассмотрению, указанных в </w:t>
      </w:r>
      <w:hyperlink w:anchor="P231" w:tooltip="22.1. Государственная аккредитация заявителя в соответствии с Федеральным законом N 273-ФЗ не отнесена к компетенции уполномоченного органа.">
        <w:r>
          <w:rPr>
            <w:color w:val="0000FF"/>
          </w:rPr>
          <w:t>подпунктах 22.1</w:t>
        </w:r>
      </w:hyperlink>
      <w:r>
        <w:t xml:space="preserve"> - </w:t>
      </w:r>
      <w:hyperlink w:anchor="P236" w:tooltip="22.6. Выявление факта неуплаты или неполной уплаты государственной пошлины за предоставление государственной услуги.">
        <w:r>
          <w:rPr>
            <w:color w:val="0000FF"/>
          </w:rPr>
          <w:t>22.6 пункта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пункте 26</w:t>
        </w:r>
      </w:hyperlink>
      <w:r>
        <w:t xml:space="preserve"> Административного р</w:t>
      </w:r>
      <w:r>
        <w:t>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Результатом административной процедуры является принятие заявления и прилагаемых к нему </w:t>
      </w:r>
      <w:r>
        <w:lastRenderedPageBreak/>
        <w:t>документов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</w:t>
      </w:r>
      <w:r>
        <w:t>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230. Основанием для начала администра</w:t>
      </w:r>
      <w:r>
        <w:t>тивной процедуры является заявление и прилагаемые к нему документы.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231. Направление межведомственных запросов допускается только с целью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232. Межведомственное информационное взаимодействие осуществляется с органами г</w:t>
      </w:r>
      <w:r>
        <w:t xml:space="preserve">осударственной власти в целях получения сведений,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8" w:name="P766"/>
      <w:bookmarkEnd w:id="38"/>
      <w:r>
        <w:t xml:space="preserve">233. Для предоставления государственной услуги необходимо направление межведомственного запроса "Сведения из единого государственного реестра индивидуальных предпринимателей". </w:t>
      </w:r>
      <w:r>
        <w:t>Поставщиком сведений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234. Максимальный срок для направления межведомственного запроса составляет 1 рабочий день со дня регистрации заявления и прилагаемых к нему документов.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235.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236. Межведомственное электронное взаимодействие в целях получения сведени</w:t>
      </w:r>
      <w:r>
        <w:t xml:space="preserve">й в электронной форме осуществляется с использованием единой системы межведомственного электронного взаимодействия в соответствии с </w:t>
      </w:r>
      <w:hyperlink r:id="rId91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СМЭВ.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237. Направление повторн</w:t>
      </w:r>
      <w:r>
        <w:t>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238. Межведомственное информационное взаимодействие может осуществляться на бумажном носителе: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невозможности осуществления межве</w:t>
      </w:r>
      <w:r>
        <w:t>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Положения данного пункта не применяются </w:t>
      </w:r>
      <w:r>
        <w:t>в отношении сведений, поставщиком которых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239. Формирование и направление межведомственных запросов осуществляются должностным лицом уполномоченного органа, уполномоченным на формирование и направление межведомственны</w:t>
      </w:r>
      <w:r>
        <w:t xml:space="preserve">х запросов, в соответствии с требованиями </w:t>
      </w:r>
      <w:hyperlink r:id="rId9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заполнения электронных форм межведомственного запроса в случае, когда межведомственные запросы могут направляться Единым порталом, Региональным порта</w:t>
      </w:r>
      <w:r>
        <w:t>лом.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240. Непредставление либо несвоевременное представление федеральным органом исполнительной власти, в который направлены межведомственные запросы, ответа не может являться основанием для отказа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39" w:name="P778"/>
      <w:bookmarkEnd w:id="39"/>
      <w:r>
        <w:t xml:space="preserve">241. Факт уплаты </w:t>
      </w:r>
      <w:r>
        <w:t>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242. Критерием принятия решения по административной проц</w:t>
      </w:r>
      <w:r>
        <w:t xml:space="preserve">едуре является наличие или отсутствие сведений, указанных в </w:t>
      </w:r>
      <w:hyperlink w:anchor="P766" w:tooltip="233. Для предоставления государственной услуги необходимо направление межведомственного запроса &quot;Сведения из единого государственного реестра индивидуальных предпринимателей&quot;. Поставщиком сведений является Федеральная налоговая служба.">
        <w:r>
          <w:rPr>
            <w:color w:val="0000FF"/>
          </w:rPr>
          <w:t>пунктах 233</w:t>
        </w:r>
      </w:hyperlink>
      <w:r>
        <w:t xml:space="preserve">, </w:t>
      </w:r>
      <w:hyperlink w:anchor="P778" w:tooltip="241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">
        <w:r>
          <w:rPr>
            <w:color w:val="0000FF"/>
          </w:rPr>
          <w:t>241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243. Результатом административной процедуры является получение в рамках межведомственного взаимодействия информации (ответов), необходимой для</w:t>
      </w:r>
      <w:r>
        <w:t xml:space="preserve"> предоставления государственной услуги, либо </w:t>
      </w:r>
      <w:proofErr w:type="spellStart"/>
      <w:r>
        <w:t>непоступление</w:t>
      </w:r>
      <w:proofErr w:type="spellEnd"/>
      <w:r>
        <w:t xml:space="preserve"> информации (ответов) в установленные сроки.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244. 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</w:t>
      </w:r>
      <w:r>
        <w:t>информацию и сведения о поступлении (</w:t>
      </w:r>
      <w:proofErr w:type="spellStart"/>
      <w:r>
        <w:t>непоступлении</w:t>
      </w:r>
      <w:proofErr w:type="spellEnd"/>
      <w:r>
        <w:t>) информации (ответов) в установленные сроки.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Проведение аккредитационной экспертизы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245. Основанием для начала административной процедуры является принятие заявления и прилагаемых к нему документов к рас</w:t>
      </w:r>
      <w:r>
        <w:t>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246.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Предметом аккредитационной экспертизы являе</w:t>
      </w:r>
      <w:r>
        <w:t>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247. Аккредитационная экспертиза проводится с выездом эксперт</w:t>
      </w:r>
      <w:r>
        <w:t>ной группы к заявителю или без выезда.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248. Аккредитационная экспертиза проводится с выездом экспертной группы к заявителю, за исключением случая, предусмотренного </w:t>
      </w:r>
      <w:hyperlink w:anchor="P790" w:tooltip="249. Аккредитационная экспертиза проводится без выезда к заявителю, если образовательная деятельность по реализации образовательных программ, заявленная для государственной аккредитации:">
        <w:r>
          <w:rPr>
            <w:color w:val="0000FF"/>
          </w:rPr>
          <w:t>пунктом 249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0" w:name="P790"/>
      <w:bookmarkEnd w:id="40"/>
      <w:r>
        <w:t>249. Аккредитационная экспертиза проводится без выезда к заявителю, если образовательна</w:t>
      </w:r>
      <w:r>
        <w:t>я деятельность по реализации образовательных программ, заявленная для государственной аккредитации: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249.1. Реализуется с применением исключительно электронного обучения, дистанционных образовательных технологий;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249.2. Осуществляется при введении на террит</w:t>
      </w:r>
      <w:r>
        <w:t xml:space="preserve">ории субъекта Российской Федерации режима повышенной готовности или чрезвычайной ситуации в соответствии с </w:t>
      </w:r>
      <w:hyperlink r:id="rId9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подпунктами "б"</w:t>
        </w:r>
      </w:hyperlink>
      <w:r>
        <w:t xml:space="preserve">, </w:t>
      </w:r>
      <w:hyperlink r:id="rId9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 xml:space="preserve">"в" пункта 6 статьи </w:t>
        </w:r>
        <w:r>
          <w:rPr>
            <w:color w:val="0000FF"/>
          </w:rPr>
          <w:t>4.1</w:t>
        </w:r>
      </w:hyperlink>
      <w:r>
        <w:t xml:space="preserve"> Федерального закона N 68-ФЗ.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250.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экспертизы, который подписывается руковод</w:t>
      </w:r>
      <w:r>
        <w:t>ителем (заместителем руководителя) уполномоченного органа (далее - распорядительный акт) и размещает на официальном сайте уполномоченного органа в сети "Интернет" (в течение 3 рабочих дней со дня его издания).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распорядительном акте указываются: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полное на</w:t>
      </w:r>
      <w:r>
        <w:t>именование уполномоченного органа;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 и отчество (при наличии) индивидуального предпринимателя;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даты начала и окончания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срок проведения аккредитационной экспертизы;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фамилии, имена, отчества (при наличии) эк</w:t>
      </w:r>
      <w:r>
        <w:t>спертов и (или) представителей экспертных организаций, включенных в состав экспертной группы (далее - члены экспертной группы), с указанием лица из числа членов экспертной группы, назначенного ее руководителем;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сведения о закреплении за членами экспертной группы заявленных для государственной аккредитации образовательных программ;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фамилия, имя, отчество (при наличии) работника уполномоченного органа, осуществляющего контроль за соблюдением порядка работы экспертн</w:t>
      </w:r>
      <w:r>
        <w:t xml:space="preserve">ой группы при проведении аккредитационной </w:t>
      </w:r>
      <w:r>
        <w:lastRenderedPageBreak/>
        <w:t>экспертизы и ответственного за рассмотрение заключения экспертной группы, составленного по результатам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251. Срок проведения аккредитационной экспертизы составляет не более 10 рабочих дн</w:t>
      </w:r>
      <w:r>
        <w:t>ей со дня начала проведения аккредитационной экспертизы, указанного в распорядительном акте уполномоченного органа о проведении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252. Привлечение и отбор экспертов и экспертных организаций для проведения аккредитационной эксперт</w:t>
      </w:r>
      <w:r>
        <w:t xml:space="preserve">изы осуществляются в соответствии с </w:t>
      </w:r>
      <w:hyperlink r:id="rId95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приказом</w:t>
        </w:r>
      </w:hyperlink>
      <w:r>
        <w:t xml:space="preserve"> Рособрнадзора N 35.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253. После завершения аккредитационной экспертизы члены экспертной группы готовят отчеты об аккредит</w:t>
      </w:r>
      <w:r>
        <w:t xml:space="preserve">ационной экспертизе в отношении закрепленных за ними образовательных программ по </w:t>
      </w:r>
      <w:hyperlink r:id="rId96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Руководитель экспертной группы на основании отчетов членов экспертной группы го</w:t>
      </w:r>
      <w:r>
        <w:t xml:space="preserve">товит заключение экспертной группы, составленное по результатам аккредитационной экспертизы по </w:t>
      </w:r>
      <w:hyperlink r:id="rId97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форме</w:t>
        </w:r>
      </w:hyperlink>
      <w:r>
        <w:t>, утвержденной приказом Рособрнадзора N 469.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254. По окончании аккредитационной экспертизы в пределах сроков, </w:t>
      </w:r>
      <w:r>
        <w:t>установленных распорядительным актом, руководитель экспертной группы направляет в уполномоченный орган посредством АКНД ПП следующие документы, содержащие сведения о проведенной аккредитационной экспертизе: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заключение экспертной группы;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отчет (отчеты) об а</w:t>
      </w:r>
      <w:r>
        <w:t>ккредитационной экспертизе;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документы и материалы, подтверждающие выявленные в ходе аккредитационной экспертизы несоответствия качества образования аккредитационным показателям (при наличии).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255. Уполномоченный орган после получения заключения экспертной </w:t>
      </w:r>
      <w:r>
        <w:t>группы, составленного по результатам аккредитационной экспертизы, направляет его заявителю в форме электронного документа посредством Единого портала, или Регионального портала, или информационной системы уполномоченного органа, а также размещает его на св</w:t>
      </w:r>
      <w:r>
        <w:t>оем официальном сайте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256.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экспертизы, содержащий с</w:t>
      </w:r>
      <w:r>
        <w:t>ледующие выводы: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 соблюдении или несоблюдении порядка про</w:t>
      </w:r>
      <w:r>
        <w:t>ведения аккредитационной экспертизы.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257. Решение о предоставлении государственной услуги принимается уполномоченным органом при выполнении каждого из следующих критери</w:t>
      </w:r>
      <w:r>
        <w:t>ев принятия решения: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отсутствие</w:t>
      </w:r>
      <w:r>
        <w:t xml:space="preserve">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соблюдение порядка проведения аккредитационной экспертизы</w:t>
      </w:r>
      <w:r>
        <w:t>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258. Решение об отказе в предоставлении государственной услуги принимается при наличии одного из следующих критериев: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установление в ходе аккредитационной экспертизы несоответствия качества образования по заявленным для государственной аккредитации образ</w:t>
      </w:r>
      <w:r>
        <w:t xml:space="preserve">овательным программам в отношении каждого уровня </w:t>
      </w:r>
      <w:r>
        <w:lastRenderedPageBreak/>
        <w:t>образования аккредитационным показателям;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наличие одного из оснований для отказа в предоставлении государственной услуги, предусмотренных </w:t>
      </w:r>
      <w:hyperlink w:anchor="P230" w:tooltip="22. Основанием для отказа в предоставлении государственной услуги при подаче заявления о государственной аккредитации или внесения изменений в сведения, содержащиеся в реестре аккредитованных организаций, в связи с проведением государственной аккредитации в от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несоблюдение порядка проведения аккредитационной экспертизы.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259. Решение о предоставлении (отказе в предоставлении) государственной услуги принимается уполномоченным органом, в том числе с участием коллегиального органа уполномоченного органа. Решение коллегиального органа оформляется протоколом и носит рекомендате</w:t>
      </w:r>
      <w:r>
        <w:t>льный характер.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260. Срок принятия решения о предоставлении (отказе в предоставлении) государственной услуги составляет не более 4 рабочих дней со дня поступления в уполномоченный орган заключения экспертной группы.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предоставлении (отказе в предо</w:t>
      </w:r>
      <w:r>
        <w:t>ставлении) государственной услуги оформляется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акт (далее в</w:t>
      </w:r>
      <w:r>
        <w:t xml:space="preserve"> настоящем разделе - распорядительный акт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261. Распорядительный акт уполномоченного органа подписывается руководителем (заместителем руководителя) уполномоченного органа и в течение 1 рабочего дня со дня принятия решения о предоста</w:t>
      </w:r>
      <w:r>
        <w:t>влении (отказе в предоставлении)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по электронной почте заявителя, а также размещается на</w:t>
      </w:r>
      <w:r>
        <w:t xml:space="preserve"> официальном 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262. На основании подписанного распорядительного акта уполномоченного органа о предоставлении государственной услуги реестровая запись, включающая в себя сведения, предусмотренные </w:t>
      </w:r>
      <w:hyperlink r:id="rId9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9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"г"</w:t>
        </w:r>
      </w:hyperlink>
      <w:r>
        <w:t xml:space="preserve">, </w:t>
      </w:r>
      <w:hyperlink r:id="rId10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"з"</w:t>
        </w:r>
      </w:hyperlink>
      <w:r>
        <w:t xml:space="preserve"> - </w:t>
      </w:r>
      <w:hyperlink r:id="rId10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"л"</w:t>
        </w:r>
      </w:hyperlink>
      <w:r>
        <w:t xml:space="preserve">, </w:t>
      </w:r>
      <w:hyperlink r:id="rId10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"р" пункта 10</w:t>
        </w:r>
      </w:hyperlink>
      <w:r>
        <w:t xml:space="preserve"> Правил N 577, вносится в реестр аккредитованных организаций в день принятия 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263. Уполномоченный орган в течение 1 рабочего дня со дня принятия ре</w:t>
      </w:r>
      <w:r>
        <w:t>шения о предоставлении государственной услуги направляет заявителю уведомление о внесении изменений в сведения, содержащиеся в реестре аккредитованных организаций, и выписку о записи о государственной аккредитации из реестра аккредитованных организаций пос</w:t>
      </w:r>
      <w:r>
        <w:t>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264. В случае принятия решения об отказе в предоставлении государственной услуги уполномоченный орган в течение 1</w:t>
      </w:r>
      <w:r>
        <w:t xml:space="preserve"> рабочего дня со дня принятия такого решения направляет заявителю уведомление об отказе во внесении изменений в сведения, содержащиеся в реестре аккредитованных организаций, и копию распорядительного акта уполномоченного органа, содержащего соответствующее</w:t>
      </w:r>
      <w:r>
        <w:t xml:space="preserve"> решение,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265. Возможность предоставления многофункциональным центром результата государственной услуги по выб</w:t>
      </w:r>
      <w:r>
        <w:t>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266. Факт получения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41" w:name="P839"/>
      <w:bookmarkEnd w:id="41"/>
      <w:r>
        <w:t>Вариант 5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267. Максимальный срок предоставления государственной услуги в соответстви</w:t>
      </w:r>
      <w:r>
        <w:t>и с данным вариантом составляет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268. Результато</w:t>
      </w:r>
      <w:r>
        <w:t>м предоставления государственной услуги в соответствии с данным вариантом является предоставление временной государственной аккредитации (уведомление о предоставлении временной государственной аккредитации; выписка о записи о государственной аккредитации и</w:t>
      </w:r>
      <w:r>
        <w:t>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269.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пунктами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270. Перечень административны</w:t>
      </w:r>
      <w:r>
        <w:t>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271. Основанием для начала административной процедуры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2" w:name="P854"/>
      <w:bookmarkEnd w:id="42"/>
      <w:r>
        <w:t xml:space="preserve">272. Для предоставления государственной услуги заявитель должен самостоятельно представить в уполномоченный орган </w:t>
      </w:r>
      <w:hyperlink r:id="rId103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заявление</w:t>
        </w:r>
      </w:hyperlink>
      <w:r>
        <w:t>, составленное согласно приложению N 5 к приказу Рособрнадзора N 360.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3" w:name="P855"/>
      <w:bookmarkEnd w:id="43"/>
      <w:r>
        <w:t>273. Заявитель вправе представить по собственной инициативе следующие документы: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273.1. Документы, содержащи</w:t>
      </w:r>
      <w:r>
        <w:t>е сведения о заявителе из Единого государственного реестра юридических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273.2. Документы, подтверждающие уплату заявителем государственной пошлины за предоставление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274. Документы, указанные в </w:t>
      </w:r>
      <w:hyperlink w:anchor="P854" w:tooltip="272. Для предоставления государственной услуги заявитель должен самостоятельно представить в уполномоченный орган заявление, составленное согласно приложению N 5 к приказу Рособрнадзора N 360.">
        <w:r>
          <w:rPr>
            <w:color w:val="0000FF"/>
          </w:rPr>
          <w:t>пунктах 272</w:t>
        </w:r>
      </w:hyperlink>
      <w:r>
        <w:t xml:space="preserve">, </w:t>
      </w:r>
      <w:hyperlink w:anchor="P855" w:tooltip="273. Заявитель вправе представить по собственной инициативе следующие документы:">
        <w:r>
          <w:rPr>
            <w:color w:val="0000FF"/>
          </w:rPr>
          <w:t>273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 в виде с</w:t>
      </w:r>
      <w:r>
        <w:t>кан-копии (в случае отсутствия на открытых и общедоступных информационных ресурсах, в том числе на официальном сайте заявителя в сети "Интернет").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275. Способом установления личности (идентификации) при подаче заявления и прилагаемых к нему документов посредством Единого портала, Регионального портала, информационной системы уполномоченного органа является УКЭП либо УНЭП.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276. Заявление и прилагаемые</w:t>
      </w:r>
      <w:r>
        <w:t xml:space="preserve"> к нему документы могут быть представлены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представлены в уполномоченный орган представителем заявителя на основании доверенности, такая доверенность дол</w:t>
      </w:r>
      <w:r>
        <w:t xml:space="preserve">жна быть оформлена в порядке, установленном Гражданским </w:t>
      </w:r>
      <w:hyperlink r:id="rId10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277.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278. Федеральные органы исполнительной власти, государственные корпорации, органы </w:t>
      </w:r>
      <w:r>
        <w:t>государственных внебюджетных фондов в приеме документов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279. Поступившее в уполномоченный орган заявление регистрируется в уполномоченном орг</w:t>
      </w:r>
      <w:r>
        <w:t xml:space="preserve">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280. Должностное лицо уполномоченного органа, ответственное за принятие заявления к рассмотрению (далее в настоящем разделе - ответственный исполните</w:t>
      </w:r>
      <w:r>
        <w:t>ль), в срок, не превышающий 2 рабочих дней со дня регистрации заявления в уполномоченном органе, осуществляет его проверку на правильность оформления и заполнения, а также на наличие оснований для отказа в предоставлении государственной услуги, предусмотре</w:t>
      </w:r>
      <w:r>
        <w:t xml:space="preserve">нных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пунктами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281. В случае отсутствия оснований для отказа в предоставлении государственной услуги, предусмотренных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пунктами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</w:t>
      </w:r>
      <w:r>
        <w:t>ии такого заявления, готовит проект уведомления о принятии заявления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подписывается руководителем структурного подразделения уполномоченного органа, ответственного за предоставление государстве</w:t>
      </w:r>
      <w:r>
        <w:t>нной услуги, и направляется заявителю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</w:t>
      </w:r>
      <w:r>
        <w:t>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направляется уполномоченным органом з</w:t>
      </w:r>
      <w:r>
        <w:t>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282. В случае выявления наличия оснований, предусмотренных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пунктами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</w:t>
      </w:r>
      <w:r>
        <w:t>твенной услуги и в течение 5 рабочих дней со дня регистрации заявления направляет заявителю уведомление о возврате заявления в форме электронного документа, подписанного усиленной квалифицированной электронной подписью, посредством Единого портала, или Рег</w:t>
      </w:r>
      <w:r>
        <w:t>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</w:t>
      </w:r>
      <w:r>
        <w:t>, и возвращает заявителю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283. Уведомление о возврате заявления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284. Критериями принятия решения по административной про</w:t>
      </w:r>
      <w:r>
        <w:t xml:space="preserve">цедуре являются наличие или отсутствие оснований для отказа в принятии заявления к рассмотрению, указанных в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пунктах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или решение об отказе в предоста</w:t>
      </w:r>
      <w:r>
        <w:t>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285. Основанием для начала административной процедуры является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286. Направление межведомственных запросов допускается только с целью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287. Межведомственное инф</w:t>
      </w:r>
      <w:r>
        <w:t xml:space="preserve">ормационное взаимодействие осуществляется с органами государственной власти в целях получения сведений, указанных в </w:t>
      </w:r>
      <w:hyperlink w:anchor="P205" w:tooltip="17. Для предоставления государственной услуги необходимы следующие сведения, запрашиваемые уполномоченным органом в рамках межведомственного информационного взаимодействия и находящиеся в распоряжении: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4" w:name="P881"/>
      <w:bookmarkEnd w:id="44"/>
      <w:r>
        <w:t>288. Для предоставления государственной услуги необходимо направление межведомственного запроса "Сведения из единого государственного реестра юридических лиц". Поставщиком сведений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289. Максимальный срок для направлен</w:t>
      </w:r>
      <w:r>
        <w:t>ия межведомственного запроса составляет 1 рабочий день со дня регистрации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290.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</w:t>
      </w:r>
      <w:r>
        <w:t>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291.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</w:t>
      </w:r>
      <w:hyperlink r:id="rId10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СМЭВ.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292. 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293. Межведомственное информационное взаимодейс</w:t>
      </w:r>
      <w:r>
        <w:t>твие может осуществляться на бумажном носителе: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</w:t>
      </w:r>
      <w:r>
        <w:t>в документов на бумажном носителе при направлении межведомственного запроса.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</w:t>
      </w:r>
      <w:r>
        <w:t>ы направляются на бумажном носителе.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Положения данного пункта не применяются в отношении сведений, поставщиком которых является Федеральная налоговая служба.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294. Формирование и направление межведомственных запросов осуществляются должностным лицом уполном</w:t>
      </w:r>
      <w:r>
        <w:t xml:space="preserve">оченного органа, уполномоченным на формирование и направление межведомственных запросов, в соответствии с требованиями </w:t>
      </w:r>
      <w:hyperlink r:id="rId10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заполнения электронных форм межведомственного запроса в случае, когда ме</w:t>
      </w:r>
      <w:r>
        <w:t>жведомственные запросы могут направляться Единым порталом, Региональным порталом.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295. Непредставление либо несвоевременное представление федеральным органом исполнительной власти, в который направлены межведомственные запросы, ответа не может являться осн</w:t>
      </w:r>
      <w:r>
        <w:t>ованием для отказа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5" w:name="P893"/>
      <w:bookmarkEnd w:id="45"/>
      <w:r>
        <w:t>296.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</w:t>
      </w:r>
      <w:r>
        <w:t>альное казначейство.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297. Критерием принятия решения по административной процедуре является наличие или отсутствие сведений, указанных в </w:t>
      </w:r>
      <w:hyperlink w:anchor="P881" w:tooltip="288. Для предоставления государственной услуги необходимо направление межведомственного запроса &quot;Сведения из единого государственного реестра юридических лиц&quot;. Поставщиком сведений является Федеральная налоговая служба.">
        <w:r>
          <w:rPr>
            <w:color w:val="0000FF"/>
          </w:rPr>
          <w:t>пунктах 288</w:t>
        </w:r>
      </w:hyperlink>
      <w:r>
        <w:t xml:space="preserve">, </w:t>
      </w:r>
      <w:hyperlink w:anchor="P893" w:tooltip="296. Факт уплаты государственной пошлины за предоставление государственной услуги проверяется с использованием информации, содержащейся в ГИС ГМП, без направления межведомственного запроса в Федеральное казначейство.">
        <w:r>
          <w:rPr>
            <w:color w:val="0000FF"/>
          </w:rPr>
          <w:t>296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298. Результатом административной процедуры является получение в рамках межведомс</w:t>
      </w:r>
      <w:r>
        <w:t xml:space="preserve">твенного взаимодействия информации (ответов), необходимой для предоставления государственной услуги, либо </w:t>
      </w:r>
      <w:proofErr w:type="spellStart"/>
      <w:r>
        <w:t>непоступление</w:t>
      </w:r>
      <w:proofErr w:type="spellEnd"/>
      <w:r>
        <w:t xml:space="preserve"> информации (ответов) в установленные сроки.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299. Способом фиксации результата административной процедуры является регистрация документов</w:t>
      </w:r>
      <w:r>
        <w:t>, поступивших в уполномоченный орган, содержащих запрошенную информацию и сведения о поступлении (</w:t>
      </w:r>
      <w:proofErr w:type="spellStart"/>
      <w:r>
        <w:t>непоступлении</w:t>
      </w:r>
      <w:proofErr w:type="spellEnd"/>
      <w:r>
        <w:t>) информации (ответов) в установленные сроки.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300. В зависимости от наличия или отсутствия оснований для отказа в предоставлении государственной услуги, предусмотренных </w:t>
      </w:r>
      <w:hyperlink w:anchor="P238" w:tooltip="23.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:">
        <w:r>
          <w:rPr>
            <w:color w:val="0000FF"/>
          </w:rPr>
          <w:t>пунктами 23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уполномоченным органом принимается решение о предоставлении или об отказе в предоставлении государс</w:t>
      </w:r>
      <w:r>
        <w:t>твенной услуги соответственно.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301. Срок принятия решения о предоставлении (отказе в предоставлении) государственной услуги составляет не более 4 рабочих дней со дня регистрации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предоставлении государственной услуги оформляется распоря</w:t>
      </w:r>
      <w:r>
        <w:t>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акт (далее в настоящем разделе - распорядительный акт уполномочен</w:t>
      </w:r>
      <w:r>
        <w:t>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об отказе в предоставлении государственной услуги оформляется уведомлением о возврате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302. Распорядительный акт уполномоченного органа подписывается руководителем (заместителем руководителя) уполномоченного органа и в течен</w:t>
      </w:r>
      <w:r>
        <w:t>ие 1 рабочего дня со дня принятия решения о предоставлении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по электронной почте заявите</w:t>
      </w:r>
      <w:r>
        <w:t xml:space="preserve">ля, а также размещается на официальном сайте уполномоченного органа в сети </w:t>
      </w:r>
      <w:r>
        <w:lastRenderedPageBreak/>
        <w:t>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303. На основании подписанного распорядительного акта уполномоченного органа о предоставлении государственной услуги реестровая запись, включающая в себя сведения, преду</w:t>
      </w:r>
      <w:r>
        <w:t xml:space="preserve">смотренные </w:t>
      </w:r>
      <w:hyperlink r:id="rId10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10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"в"</w:t>
        </w:r>
      </w:hyperlink>
      <w:r>
        <w:t xml:space="preserve">, </w:t>
      </w:r>
      <w:hyperlink r:id="rId10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"д"</w:t>
        </w:r>
      </w:hyperlink>
      <w:r>
        <w:t xml:space="preserve"> - </w:t>
      </w:r>
      <w:hyperlink r:id="rId11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"ж"</w:t>
        </w:r>
      </w:hyperlink>
      <w:r>
        <w:t xml:space="preserve">, </w:t>
      </w:r>
      <w:hyperlink r:id="rId11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"и"</w:t>
        </w:r>
      </w:hyperlink>
      <w:r>
        <w:t xml:space="preserve"> - </w:t>
      </w:r>
      <w:hyperlink r:id="rId11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"м"</w:t>
        </w:r>
      </w:hyperlink>
      <w:r>
        <w:t xml:space="preserve">, </w:t>
      </w:r>
      <w:hyperlink r:id="rId11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"п" пункта 10</w:t>
        </w:r>
      </w:hyperlink>
      <w:r>
        <w:t xml:space="preserve"> Правил N 577, вносится в реестр аккредитованных организаций в день принятия </w:t>
      </w:r>
      <w:r>
        <w:t>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304.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временной государственно</w:t>
      </w:r>
      <w:r>
        <w:t>й аккредитации и выписку о записи о государственной аккредитации из реестра аккредитованных организаций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305. В</w:t>
      </w:r>
      <w:r>
        <w:t xml:space="preserve">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портала, либо Регионального по</w:t>
      </w:r>
      <w:r>
        <w:t>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306.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</w:t>
      </w:r>
      <w:r>
        <w:t>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307. Факт получения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46" w:name="P915"/>
      <w:bookmarkEnd w:id="46"/>
      <w:r>
        <w:t>Вариант 6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308. Максимальный срок предоставления государственной услуги в соответствии с данным вариантом составляет 3 рабочих дня со дня приема </w:t>
      </w:r>
      <w:r>
        <w:t>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309. Результатом предоставления госу</w:t>
      </w:r>
      <w:r>
        <w:t>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(выписка о записи о государственной аккредитации из реестра аккредитованных организаций, или копия а</w:t>
      </w:r>
      <w:r>
        <w:t>кта уполномоченного органа о принятом решении, или справка об отсутствии запрашиваемых сведений).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310.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311.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</w:t>
      </w:r>
      <w:r>
        <w:t>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312. Основанием для начала административной процедуры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7" w:name="P928"/>
      <w:bookmarkEnd w:id="47"/>
      <w:r>
        <w:t xml:space="preserve">313. Для предоставления государственной услуги заявитель должен самостоятельно представить в уполномоченный орган заявление, составленное по форме </w:t>
      </w:r>
      <w:r>
        <w:t xml:space="preserve">согласно </w:t>
      </w:r>
      <w:hyperlink w:anchor="P1358" w:tooltip="Заявление">
        <w:r>
          <w:rPr>
            <w:color w:val="0000FF"/>
          </w:rPr>
          <w:t>приложению N 2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314. Заявление, указанное в </w:t>
      </w:r>
      <w:hyperlink w:anchor="P928" w:tooltip="313. Для предоставления государственной услуги заявитель должен самостоятельно представить в уполномоченный орган заявление, составленное по форме согласно приложению N 2 к Административному регламенту.">
        <w:r>
          <w:rPr>
            <w:color w:val="0000FF"/>
          </w:rPr>
          <w:t>пункте 313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</w:t>
      </w:r>
      <w:r>
        <w:t>нформационной системы уполномоченного органа в виде скан-копии.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315. Способом установления личности (идентификации) при подаче заявления посредством Единого </w:t>
      </w:r>
      <w:r>
        <w:lastRenderedPageBreak/>
        <w:t>портала, Регионального портала, информационной системы уполномоченного органа является простая элек</w:t>
      </w:r>
      <w:r>
        <w:t>тронная подпись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316. Заявление может быть представлено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заявление представлено в уполномоченный орган представителем заявителя на основании доверенности, такая доверенность должна быт</w:t>
      </w:r>
      <w:r>
        <w:t xml:space="preserve">ь оформлена в порядке, установленном Гражданским </w:t>
      </w:r>
      <w:hyperlink r:id="rId11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317.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318. Федеральные органы исполнительной власти, государственные корпорации, органы государ</w:t>
      </w:r>
      <w:r>
        <w:t>ственных внебюджетных фондов в приеме документов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319. Поступившее в уполномоченный орган заявление регистрируется в уполномоченном органе в с</w:t>
      </w:r>
      <w:r>
        <w:t xml:space="preserve">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320. Должностное лицо уполномоченного органа, ответственное за принятие заявления к рассмотрению (далее в настоящем разделе - ответственный исполнитель), в срок, не превышающий 2 рабочих дней со дня регистрации заявления в уполномоченном органе, осуществля</w:t>
      </w:r>
      <w:r>
        <w:t xml:space="preserve">ет его проверку на правильность оформления и заполнения, а также на наличие оснований для отказа в предоставлении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321. В случае отсутствия оснований для отказа в предос</w:t>
      </w:r>
      <w:r>
        <w:t xml:space="preserve">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заявления, готовит проект уведомления о принятии заявления к рассмотр</w:t>
      </w:r>
      <w:r>
        <w:t>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подписывается руководителем структурного подразделения уполномоченного органа, ответственного за предоставление государственной услуги, и направляется заявителю в форме электронного документа, подписанн</w:t>
      </w:r>
      <w:r>
        <w:t>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фор</w:t>
      </w:r>
      <w:r>
        <w:t>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направляется уполномоченным органом заявителю способом, обеспечивающим подтверждение получения заявителем такого уве</w:t>
      </w:r>
      <w:r>
        <w:t>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322. В случае выявления наличия оснований,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3 рабочих дней со дня регистрации заяв</w:t>
      </w:r>
      <w:r>
        <w:t>ления направляет заявителю уведомление о возврате заявления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</w:t>
      </w:r>
      <w:r>
        <w:t>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323. Уведомление о возврате з</w:t>
      </w:r>
      <w:r>
        <w:t>аявления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324. Критериями принятия решения по административной процедуре являются наличие или отсутствие оснований для отказа в при</w:t>
      </w:r>
      <w:r>
        <w:t xml:space="preserve">нятии заявления к рассмотрению, указанных в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</w:t>
      </w:r>
      <w:r>
        <w:t>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325. Уполномоченный орган в течение 3 рабочих дней </w:t>
      </w:r>
      <w:r>
        <w:t>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организаций, или копию акта уполномоченного органа о принятом</w:t>
      </w:r>
      <w:r>
        <w:t xml:space="preserve"> решении, или справку об отсутствии запрашиваемых сведений.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326.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327. Факт получения заявителем результата предоставления государственной услуги не фиксир</w:t>
      </w:r>
      <w:r>
        <w:t>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48" w:name="P953"/>
      <w:bookmarkEnd w:id="48"/>
      <w:r>
        <w:t>Вариант 7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328.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</w:t>
      </w:r>
      <w:r>
        <w:t>нии сведений о государственной аккредитации из реестра аккредитованных организаций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329. Результатом предоставления государственной услуги в соответствии с данным вариантом является предоставление сведений о госуд</w:t>
      </w:r>
      <w:r>
        <w:t>арственной аккредитации из реестра аккредитованных организаций (выписка о записи о государственной аккредитации из реестра аккредитованных организаций, или копия акта уполномоченного органа о принятом решении, или справка об отсутствии запрашиваемых сведен</w:t>
      </w:r>
      <w:r>
        <w:t>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330.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331. Перечень административных процедур, предусмот</w:t>
      </w:r>
      <w:r>
        <w:t>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332. Основанием для начала административной процедуры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49" w:name="P966"/>
      <w:bookmarkEnd w:id="49"/>
      <w:r>
        <w:t xml:space="preserve">333. Для предоставления государственной услуги заявитель должен самостоятельно представить в уполномоченный орган заявление, составленное согласно </w:t>
      </w:r>
      <w:hyperlink w:anchor="P1358" w:tooltip="Заявление">
        <w:r>
          <w:rPr>
            <w:color w:val="0000FF"/>
          </w:rPr>
          <w:t>приложению N 2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334. Заявление, указанное в </w:t>
      </w:r>
      <w:hyperlink w:anchor="P966" w:tooltip="333. Для предоставления государственной услуги заявитель должен самостоятельно представить в уполномоченный орган заявление, составленное согласно приложению N 2 к Административному регламенту.">
        <w:r>
          <w:rPr>
            <w:color w:val="0000FF"/>
          </w:rPr>
          <w:t>пункте 333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</w:t>
      </w:r>
      <w:r>
        <w:t>емы уполномоченного органа в виде скан-копии.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335. Способом установления личности (идентификации) при подаче заявления посредством Единого портала, Регионального портала, информационной системы уполномоченного органа является простая электронная подпись за</w:t>
      </w:r>
      <w:r>
        <w:t>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336. Заявление может быть представлено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 случае если заявление представлено в уполномоченный орган представителем заявителя на основании доверенности, такая доверенность должна быть оформлена в поря</w:t>
      </w:r>
      <w:r>
        <w:t xml:space="preserve">дке, установленном Гражданским </w:t>
      </w:r>
      <w:hyperlink r:id="rId11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</w:t>
      </w:r>
      <w:r>
        <w:t>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337.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338. Федеральные органы исполнительной власти, государственные корпорации, органы государственных внебюджетных фондов в приеме документов не</w:t>
      </w:r>
      <w:r>
        <w:t xml:space="preserve">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Возможность подачи заявления в территориальный орган или многофункциональный центр не </w:t>
      </w:r>
      <w:r>
        <w:lastRenderedPageBreak/>
        <w:t>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339. Поступившее в уполномоченный орган заявление регистрируется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340. Должностное лицо уполномоченного органа, ответственное за п</w:t>
      </w:r>
      <w:r>
        <w:t>ринятие заявления к рассмотрению (далее в настоящем разделе - ответственный исполнитель), в срок, не превышающий 2 рабочих дней со дня регистрации заявления в уполномоченном органе, осуществляет его проверку на правильность оформления и заполнения, а также</w:t>
      </w:r>
      <w:r>
        <w:t xml:space="preserve"> на наличие оснований для отказа в предоставлении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341. В случае отсутствия оснований для отказа в предоставлении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 xml:space="preserve">пунктом </w:t>
        </w:r>
        <w:r>
          <w:rPr>
            <w:color w:val="0000FF"/>
          </w:rPr>
          <w:t>24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заявления, готовит проект уведомления о принятии заявления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</w:t>
      </w:r>
      <w:r>
        <w:t>тся руководителем структурного подразделения уполномоченного органа, ответственного за предоставление государственной услуги, и направляется заявителю в форме электронного документа, подписанного усиленной квалифицированной электронной подписью, посредство</w:t>
      </w:r>
      <w:r>
        <w:t>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</w:t>
      </w:r>
      <w:r>
        <w:t>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342. В случае выявления наличия оснований, предусмотре</w:t>
      </w:r>
      <w:r>
        <w:t xml:space="preserve">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</w:t>
      </w:r>
      <w:r>
        <w:t>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</w:t>
      </w:r>
      <w:r>
        <w:t>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343. Уведомление о возврате заявления направляется уполномоченным органом заявителю способом,</w:t>
      </w:r>
      <w:r>
        <w:t xml:space="preserve">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344. Критериями принятия решения по административной процедуре являются наличие или отсутствие оснований для отказа в принятии заявления к рассмотрению, указанных в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пункте 24</w:t>
        </w:r>
      </w:hyperlink>
      <w:r>
        <w:t xml:space="preserve"> Адм</w:t>
      </w:r>
      <w:r>
        <w:t>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</w:t>
      </w:r>
      <w:r>
        <w:t>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345. Уполномоченный орган в течение 3 рабочих дней со дня регистрации уполномоченным органом надлежащим образом зап</w:t>
      </w:r>
      <w:r>
        <w:t>олненного и оформленного заявления направляет заявителю выписку о записи о государственной аккредитации из реестра аккредитованных организаций, или копию акта уполномоченного органа о принятом решении, или справку об отсутствии запрашиваемых сведений.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346.</w:t>
      </w:r>
      <w:r>
        <w:t xml:space="preserve">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347. Факт получения заявителем результата предоставления государственной услуги не фиксируетс</w:t>
      </w:r>
      <w:r>
        <w:t>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50" w:name="P991"/>
      <w:bookmarkEnd w:id="50"/>
      <w:r>
        <w:t>Вариант 8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lastRenderedPageBreak/>
        <w:t xml:space="preserve">348.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</w:t>
      </w:r>
      <w:r>
        <w:t>сведений о государственной аккредитации из реестра аккредитованных организаций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349. Результатом предоставления государственной услуги в соответствии с данным вариантом является предоставление сведений о государст</w:t>
      </w:r>
      <w:r>
        <w:t>венной аккредитации из реестра аккредитованных организаций (выписка о записи о государственной аккредитации из реестра аккредитованных организаций, или копия акта уполномоченного органа о принятом решении, или справка об отсутствии запрашиваемых сведений).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350.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351. Перечень административных процедур, предусмотренн</w:t>
      </w:r>
      <w:r>
        <w:t>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352. Основанием для начала административной процедуры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51" w:name="P1004"/>
      <w:bookmarkEnd w:id="51"/>
      <w:r>
        <w:t>353. Для предоставления государственной усл</w:t>
      </w:r>
      <w:r>
        <w:t xml:space="preserve">уги заявитель должен самостоятельно представить в уполномоченный орган заявление, составленное по форме согласно </w:t>
      </w:r>
      <w:hyperlink w:anchor="P1358" w:tooltip="Заявление">
        <w:r>
          <w:rPr>
            <w:color w:val="0000FF"/>
          </w:rPr>
          <w:t>приложению N 2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354. Заявление, указанное в </w:t>
      </w:r>
      <w:hyperlink w:anchor="P1004" w:tooltip="353. Для предоставления государственной услуги заявитель должен самостоятельно представить в уполномоченный орган заявление, составленное по форме согласно приложению N 2 к Административному регламенту.">
        <w:r>
          <w:rPr>
            <w:color w:val="0000FF"/>
          </w:rPr>
          <w:t>пункте 353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 в виде скан-копии.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355. Способом установления личност</w:t>
      </w:r>
      <w:r>
        <w:t>и (идентификации) при подаче заявления посредством Единого портала, Регионального портала, информационной системы уполномоченного органа является простая электронная подпись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356. Заявление может быть представлено в уполномоченный орган представи</w:t>
      </w:r>
      <w:r>
        <w:t>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 случае если заявление представлено в уполномоченный орган представителем заявителя на основании доверенности, такая доверенность должна быть оформлена в порядке, установленном Гражданским </w:t>
      </w:r>
      <w:hyperlink r:id="rId11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357. Основания для отказа </w:t>
      </w:r>
      <w:r>
        <w:t>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358. Федеральные органы исполнительной власти, государственные корпорации, органы государственных внебюджетных фондов в приеме документов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</w:t>
      </w:r>
      <w:r>
        <w:t>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359. Поступившее в уполномоченный орган заявление регистрируется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</w:t>
      </w:r>
      <w:r>
        <w:t>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360. Должностное лицо уполномоченного органа, ответственное за принятие заявления к рассмотрению (далее в настоящем разделе - ответственный исполнитель), в срок, не превышающий 2 рабочих дней со дня регистрации заявления в уполномоченном органе, осуществ</w:t>
      </w:r>
      <w:r>
        <w:t xml:space="preserve">ляет его проверку на правильность оформления и заполнения, а также на наличие оснований для отказа в предоставлении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361. В случае отсутствия оснований для отказа в пред</w:t>
      </w:r>
      <w:r>
        <w:t xml:space="preserve">оставлении государственной услуги,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заявления, готовит проект уведомления о </w:t>
      </w:r>
      <w:r>
        <w:lastRenderedPageBreak/>
        <w:t>принятии заявления к рассмо</w:t>
      </w:r>
      <w:r>
        <w:t>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подписывается руководителем структурного подразделения уполномоченного органа, ответственного за предоставление государственной услуги, и направляется заявителю в форме электронного документа, подписа</w:t>
      </w:r>
      <w:r>
        <w:t>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электронной ф</w:t>
      </w:r>
      <w:r>
        <w:t>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направляется уполномоченным органом заявителю способом, обеспечивающим подтверждение получения заявителем такого у</w:t>
      </w:r>
      <w:r>
        <w:t>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362. В случае выявления наличия оснований, предусмотренных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пунктом 24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3 рабочих дней со дня регистрации за</w:t>
      </w:r>
      <w:r>
        <w:t xml:space="preserve">явления направляет заявителю уведомление о возврате заявления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</w:t>
      </w:r>
      <w:r>
        <w:t>органа, а также, в случае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363. Уведомление о возврате</w:t>
      </w:r>
      <w:r>
        <w:t xml:space="preserve"> заявления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364. Критериями принятия решения по административной процедуре являются наличие или отсутствие оснований для отказа в п</w:t>
      </w:r>
      <w:r>
        <w:t xml:space="preserve">ринятии заявления к рассмотрению, указанных в </w:t>
      </w:r>
      <w:hyperlink w:anchor="P246" w:tooltip="24.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: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Способом фиксации </w:t>
      </w:r>
      <w:r>
        <w:t>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365.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</w:t>
      </w:r>
      <w:r>
        <w:t>й, или копию акта уполномоченного органа о принятом решении, или справку об отсутствии запрашиваемых сведений.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366. Возможность предоставления многофункциональным центром результата государственной услуги по выбору заявителя независимо от его места нахожде</w:t>
      </w:r>
      <w:r>
        <w:t>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367. Факт получения заявителем результата предоставления государственной услуги не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52" w:name="P1029"/>
      <w:bookmarkEnd w:id="52"/>
      <w:r>
        <w:t>Вариант 9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368. Максимальный срок предоставления государственной услуги в соответствии с данным вариантом составляет 3 рабочих </w:t>
      </w:r>
      <w:r>
        <w:t>дня со дня приема уполномоченным органом надлежащим образом заполненного и оформленного заявления об исправлении опечаток и (или) ошибок в сведениях, содержащихся в реестре аккредитованных организаций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369. Резуль</w:t>
      </w:r>
      <w:r>
        <w:t>татом предоставления государственной услуги в соответствии с данным вариантом является исправление опечаток и (или) ошибок в сведениях, содержащихся в реестре аккредитованных организаций (уведомление об исправлении опечаток и (или) ошибок в сведениях, соде</w:t>
      </w:r>
      <w:r>
        <w:t>ржащихся в реестре аккредитованных организаций;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370. Основанием для отказа в предоставлении государственной услуги в соответствии с данным вариантом является наличие о</w:t>
      </w:r>
      <w:r>
        <w:t xml:space="preserve">дного из оснований, установленных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>371. Перечень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</w:t>
      </w:r>
      <w:r>
        <w:t xml:space="preserve">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372. Основанием для начала административной процеду</w:t>
      </w:r>
      <w:r>
        <w:t>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53" w:name="P1043"/>
      <w:bookmarkEnd w:id="53"/>
      <w:r>
        <w:t xml:space="preserve">373. Для предоставления государственной услуги заявитель должен самостоятельно представить в уполномоченный орган заявление, составленное согласно </w:t>
      </w:r>
      <w:hyperlink w:anchor="P1414" w:tooltip="Заявление">
        <w:r>
          <w:rPr>
            <w:color w:val="0000FF"/>
          </w:rPr>
          <w:t>приложен</w:t>
        </w:r>
        <w:r>
          <w:rPr>
            <w:color w:val="0000FF"/>
          </w:rPr>
          <w:t>ию N 3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374. Заявление, указанное в </w:t>
      </w:r>
      <w:hyperlink w:anchor="P1043" w:tooltip="373. Для предоставления государственной услуги заявитель должен самостоятельно представить в уполномоченный орган заявление, составленное согласно приложению N 3 к Административному регламенту.">
        <w:r>
          <w:rPr>
            <w:color w:val="0000FF"/>
          </w:rPr>
          <w:t>пункте 373</w:t>
        </w:r>
      </w:hyperlink>
      <w:r>
        <w:t xml:space="preserve"> Административного регламента, заявитель представляет в уполномоченный орган посредством Единого портала, либо Регионального портала, либо информационной системы уполномоченного органа в виде скан-копии.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375.</w:t>
      </w:r>
      <w:r>
        <w:t xml:space="preserve"> Способом установления личности (идентификации) при подаче заявления посредством Единого портала, Регионального портала, информационной системы уполномоченного органа является простая электронная подпись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376. Заявление может быть представлено в </w:t>
      </w:r>
      <w:r>
        <w:t>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 случае если заявление представлено в уполномоченный орган представителем заявителя на основании доверенности, такая доверенность должна быть оформлена в порядке, установленном Гражданским </w:t>
      </w:r>
      <w:hyperlink r:id="rId11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</w:t>
      </w:r>
      <w:r>
        <w:t>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377. Основания для отказа в приеме заявления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378. Федеральные органы исполнительной власти, государственные корпорации, органы государственных внебюджетных фондов в приеме документов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379</w:t>
      </w:r>
      <w:r>
        <w:t xml:space="preserve">. Поступившее в уполномоченный орган заявление регистрируется в уполномоченном органе в 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380. Должностное лицо уполномоченного органа, ответственное за прин</w:t>
      </w:r>
      <w:r>
        <w:t>ятие заявления к рассмотрению (далее в настоящем разделе - ответственный исполнитель), в срок, не превышающий 2 рабочих дней со дня регистрации заявления в уполномоченном органе, осуществляет его проверку на правильность оформления и заполнения, а также на</w:t>
      </w:r>
      <w:r>
        <w:t xml:space="preserve"> наличие оснований для отказа в предоставлении государственной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381. В случае отсутствия оснований для отказа в предоставлении государст</w:t>
      </w:r>
      <w:r>
        <w:t xml:space="preserve">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регистрации такого заявления, готовит проект уведомления </w:t>
      </w:r>
      <w:r>
        <w:t>о принятии заявления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подписывается руководителем структурного подразделения уполномоченного органа, ответственного за предоставление государственной услуги, и направляется заявителю в форме эл</w:t>
      </w:r>
      <w:r>
        <w:t>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</w:t>
      </w:r>
      <w:r>
        <w:t>правлении ему в электронной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Уведомление о принятии заявления к рассмотрению направляется уполномоченным органом заявителю способом, обеспечивающим подтверждение </w:t>
      </w:r>
      <w:r>
        <w:t>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lastRenderedPageBreak/>
        <w:t xml:space="preserve">382. В случае выявления наличия оснований,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</w:t>
      </w:r>
      <w:r>
        <w:t xml:space="preserve">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случае если в заявлении заявитель указал просьбу о направлении ему в </w:t>
      </w:r>
      <w:r>
        <w:t>электронной форме информации о ходе предоставления государственной услуги, на адрес его электронной почты, и возвращает заявителю заявление.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383. Уведомление о возврате заявления направляется уполномоченным органом заявителю способом, обеспечивающим подтве</w:t>
      </w:r>
      <w:r>
        <w:t>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384. Критериями принятия решения по административной процедуре являются наличие или отсутствие оснований для отказа в принятии заявления к рассмотрению, указанных в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пунктах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</w:t>
      </w:r>
      <w:r>
        <w:t>вляется направление заявителю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385. В зависимости от наличия или отсутствия основа</w:t>
      </w:r>
      <w:r>
        <w:t xml:space="preserve">ний для отказа в предоставлении государственной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уполномоченным органом принимается решение о предоставлении или об отказе в предоставле</w:t>
      </w:r>
      <w:r>
        <w:t>нии государственной услуги соответственно.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386. Срок принятия решения о предоставлении (отказе в предоставлении) государственной услуги составляет не более 2 рабочих дней со дня регистрации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 предоставлении государственной услуги оформля</w:t>
      </w:r>
      <w:r>
        <w:t>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акт (далее в настоящем разделе - распорядительный акт</w:t>
      </w:r>
      <w:r>
        <w:t xml:space="preserve">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об отказе в предоставлении государственной услуги оформляется уведомлением о возврате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387. Распорядительный акт уполномоченного органа подписывается руководителем (заместителем руководителя) уполномоченного орга</w:t>
      </w:r>
      <w:r>
        <w:t>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портала, либо Регионального портала, либо информационной системы уполномоченного органа, либо по электронной п</w:t>
      </w:r>
      <w:r>
        <w:t>очте заявителя, а также размещается на официальном 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388. На основании подписанного распорядительного акта уполномоченного органа о предоставлении государственной услуги реестровая запись, включающая в себя све</w:t>
      </w:r>
      <w:r>
        <w:t xml:space="preserve">дения, предусмотренные </w:t>
      </w:r>
      <w:hyperlink r:id="rId11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11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"ж"</w:t>
        </w:r>
      </w:hyperlink>
      <w:r>
        <w:t xml:space="preserve">, </w:t>
      </w:r>
      <w:hyperlink r:id="rId12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"и"</w:t>
        </w:r>
      </w:hyperlink>
      <w:r>
        <w:t xml:space="preserve"> - </w:t>
      </w:r>
      <w:hyperlink r:id="rId12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"м"</w:t>
        </w:r>
      </w:hyperlink>
      <w:r>
        <w:t xml:space="preserve">, </w:t>
      </w:r>
      <w:hyperlink r:id="rId12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"о"</w:t>
        </w:r>
      </w:hyperlink>
      <w:r>
        <w:t xml:space="preserve"> - </w:t>
      </w:r>
      <w:hyperlink r:id="rId12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"р" пункта 10</w:t>
        </w:r>
      </w:hyperlink>
      <w:r>
        <w:t xml:space="preserve"> Правил N 577, вносится в реестр аккредитованных организаций в день принятия так</w:t>
      </w:r>
      <w:r>
        <w:t>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389.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(или) ошибок в сведениях, содержащихся в реестре аккредитованных организаций и вып</w:t>
      </w:r>
      <w:r>
        <w:t>иску о записи о государственной аккредитации из реестра аккредитованных организаций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390. В случае принятия реш</w:t>
      </w:r>
      <w:r>
        <w:t xml:space="preserve">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портала, либо Регионального портала, либо </w:t>
      </w:r>
      <w:r>
        <w:lastRenderedPageBreak/>
        <w:t>информац</w:t>
      </w:r>
      <w:r>
        <w:t>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391.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392. Факт пол</w:t>
      </w:r>
      <w:r>
        <w:t>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3"/>
      </w:pPr>
      <w:bookmarkStart w:id="54" w:name="P1079"/>
      <w:bookmarkEnd w:id="54"/>
      <w:r>
        <w:t>Вариант 10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393. Максимальный срок предоставления государственной услуги в соответствии с данным вариантом составляет 3 рабочих дня со дня приема уполномоченным орга</w:t>
      </w:r>
      <w:r>
        <w:t>ном надлежащим образом заполненного и оформленного заявления об исправлении опечаток и (или) ошибок в сведениях, содержащихся в реестре аккредитованных организаций (далее в настоящем подразделе - заявление).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394. Результатом предоставления государственной </w:t>
      </w:r>
      <w:r>
        <w:t>услуги в соответствии с данным вариантом является исправление опечаток и (или) ошибок в сведениях, содержащихся в реестре аккредитованных организаций (уведомление об исправлении опечаток и (или) ошибок в сведениях, содержащихся в реестре аккредитованных ор</w:t>
      </w:r>
      <w:r>
        <w:t>ганизаций; выписка о записи о государственной аккредитации из реестра аккредитованных организаций).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395. Основанием для отказа в предоставлении государственной услуги в соответствии с данным вариантом является наличие одного из оснований, установленных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396. П</w:t>
      </w:r>
      <w:r>
        <w:t>еречень административных процедур, предусмотренных настоящим вариантом: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предоставление результат</w:t>
      </w:r>
      <w:r>
        <w:t>а государственной услуги.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Прием заявления и прилагаемых к нему документов, необходимых</w:t>
      </w:r>
    </w:p>
    <w:p w:rsidR="001B67C2" w:rsidRDefault="007511C1">
      <w:pPr>
        <w:pStyle w:val="ConsPlusTitle0"/>
        <w:jc w:val="center"/>
      </w:pPr>
      <w:r>
        <w:t>для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397. Основанием для начала административной процедуры является поступление в уполномоченный орган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bookmarkStart w:id="55" w:name="P1093"/>
      <w:bookmarkEnd w:id="55"/>
      <w:r>
        <w:t>398. Для предост</w:t>
      </w:r>
      <w:r>
        <w:t xml:space="preserve">авления государственной услуги заявитель должен самостоятельно представить в уполномоченный орган заявление, согласно </w:t>
      </w:r>
      <w:hyperlink w:anchor="P1414" w:tooltip="Заявление">
        <w:r>
          <w:rPr>
            <w:color w:val="0000FF"/>
          </w:rPr>
          <w:t>приложению N 3</w:t>
        </w:r>
      </w:hyperlink>
      <w:r>
        <w:t xml:space="preserve"> к Административному регламенту.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399. Заявление, указанное в </w:t>
      </w:r>
      <w:hyperlink w:anchor="P1093" w:tooltip="398. Для предоставления государственной услуги заявитель должен самостоятельно представить в уполномоченный орган заявление, согласно приложению N 3 к Административному регламенту.">
        <w:r>
          <w:rPr>
            <w:color w:val="0000FF"/>
          </w:rPr>
          <w:t>пункте 398</w:t>
        </w:r>
      </w:hyperlink>
      <w:r>
        <w:t xml:space="preserve"> Административного регламента, заявитель представляе</w:t>
      </w:r>
      <w:r>
        <w:t>т в уполномоченный орган посредством Единого портала, либо Регионального портала, либо информационной системы уполномоченного органа в виде скан-копии.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400. Способом установления личности (идентификации) при подаче заявления посредством Единого портала, Ре</w:t>
      </w:r>
      <w:r>
        <w:t>гионального портала, информационной системы уполномоченного органа является простая электронная подпись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401. Заявление может быть представлено в уполномоченный орган представителем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В случае если заявление представлено в уполномоченный орган представителем заявителя на основании доверенности, такая доверенность должна быть оформлена в порядке, установленном Гражданским </w:t>
      </w:r>
      <w:hyperlink r:id="rId12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402. Основания для отказа в приеме заявлени</w:t>
      </w:r>
      <w:r>
        <w:t>я и прилагаемых к нему документов не предусмотрены.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403. Федеральные органы исполнительной власти, государственные корпорации, органы государственных внебюджетных фондов в приеме документов не участвуют.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Возможность подачи заявления в территориальный орган</w:t>
      </w:r>
      <w:r>
        <w:t xml:space="preserve"> или многофункциональный центр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404. Поступившее в уполномоченный орган заявление регистрируется в уполномоченном органе в </w:t>
      </w:r>
      <w:r>
        <w:lastRenderedPageBreak/>
        <w:t xml:space="preserve">сроки, предусмотренные </w:t>
      </w:r>
      <w:hyperlink w:anchor="P266" w:tooltip="30. Заявление и прилагаемые к нему документы регистрируются в день их подачи на Единый портал.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405. Должностно</w:t>
      </w:r>
      <w:r>
        <w:t>е лицо уполномоченного органа, ответственное за принятие заявления к рассмотрению (далее в настоящем разделе - ответственный исполнитель), в срок, не превышающий 2 рабочих дней со дня регистрации заявления в уполномоченном органе, осуществляет его проверку</w:t>
      </w:r>
      <w:r>
        <w:t xml:space="preserve"> на правильность оформления и заполнения, а также на наличие оснований для отказа в предоставлении государственной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406. В случае отсутс</w:t>
      </w:r>
      <w:r>
        <w:t xml:space="preserve">твия оснований для отказа в предоставлении государственной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ответственный исполнитель в срок, не превышающий 2 рабочих дней со дня регис</w:t>
      </w:r>
      <w:r>
        <w:t>трации такого заявления, готовит проект уведомления о принятии заявления к рассмотрению.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подписывается руководителем структурного подразделения уполномоченного органа, ответственного за предоставление государ</w:t>
      </w:r>
      <w:r>
        <w:t>ственной услуги, и направляется заявителю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</w:t>
      </w:r>
      <w:r>
        <w:t>лучае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Уведомление о принятии заявления к рассмотрению направляется уполномоченным орган</w:t>
      </w:r>
      <w:r>
        <w:t>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407. В случае выявления наличия оснований,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</w:t>
      </w:r>
      <w:r>
        <w:t>телю уведомление о возврате заявления в форме электронного документа, подписанного усиленной квалифицированной электронной подписью, посредством Единого портала, или Регионального портала, или информационной системы уполномоченного органа, а также, в случа</w:t>
      </w:r>
      <w:r>
        <w:t>е если в заявлении заявитель указал просьбу о направлении ему в электронной форме информации о ходе предоставления государственной услуги, на адрес его электронной почты, и возвращает заявителю заявление.</w:t>
      </w:r>
    </w:p>
    <w:p w:rsidR="001B67C2" w:rsidRDefault="001B67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B67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7C2" w:rsidRDefault="001B67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7C2" w:rsidRDefault="001B67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7C2" w:rsidRDefault="007511C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67C2" w:rsidRDefault="007511C1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</w:t>
            </w:r>
            <w:r>
              <w:rPr>
                <w:color w:val="392C69"/>
              </w:rPr>
              <w:t>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7C2" w:rsidRDefault="001B67C2">
            <w:pPr>
              <w:pStyle w:val="ConsPlusNormal0"/>
            </w:pPr>
          </w:p>
        </w:tc>
      </w:tr>
    </w:tbl>
    <w:p w:rsidR="001B67C2" w:rsidRDefault="007511C1">
      <w:pPr>
        <w:pStyle w:val="ConsPlusNormal0"/>
        <w:spacing w:before="260"/>
        <w:ind w:firstLine="540"/>
        <w:jc w:val="both"/>
      </w:pPr>
      <w:r>
        <w:t>708. Уведомление о возврате заявления направляется уполномоченным органом заявителю способом, обеспечивающим подтверждение получения заявителем такого уведомления.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409. Критериями принятия решения по административной процедуре являются наличие или отсутств</w:t>
      </w:r>
      <w:r>
        <w:t xml:space="preserve">ие оснований для отказа в принятии заявления к рассмотрению, указанных в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подпунктах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принятие заявления к рассмотрению ил</w:t>
      </w:r>
      <w:r>
        <w:t>и решение об отказе в предоставлении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Принятие решения о п</w:t>
      </w:r>
      <w:r>
        <w:t>редоставлении (об отказе</w:t>
      </w:r>
    </w:p>
    <w:p w:rsidR="001B67C2" w:rsidRDefault="007511C1">
      <w:pPr>
        <w:pStyle w:val="ConsPlusTitle0"/>
        <w:jc w:val="center"/>
      </w:pPr>
      <w:r>
        <w:t>в предоставлении)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 xml:space="preserve">410. В зависимости от наличия или отсутствия оснований для отказа в предоставлении государственной услуги, предусмотренных </w:t>
      </w:r>
      <w:hyperlink w:anchor="P249" w:tooltip="25. Основанием для отказа в предоставлении государственной услуги при подаче заявления об исправлении опечаток и (или) ошибок в сведениях, содержащихся в реестре аккредитованных организаций является наличие одного из следующих оснований:">
        <w:r>
          <w:rPr>
            <w:color w:val="0000FF"/>
          </w:rPr>
          <w:t>пунктами 25</w:t>
        </w:r>
      </w:hyperlink>
      <w:r>
        <w:t xml:space="preserve">, </w:t>
      </w:r>
      <w:hyperlink w:anchor="P253" w:tooltip="26.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">
        <w:r>
          <w:rPr>
            <w:color w:val="0000FF"/>
          </w:rPr>
          <w:t>26</w:t>
        </w:r>
      </w:hyperlink>
      <w:r>
        <w:t xml:space="preserve"> Административного регламента, уполномоченным органом принимается р</w:t>
      </w:r>
      <w:r>
        <w:t>ешение о предоставлении или об отказе в предоставлении государственной услуги соответственно.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411. Срок принятия решения о предоставлении (отказе в предоставлении) государственной услуги составляет не более 2 рабочих дней со дня регистрации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</w:t>
      </w:r>
      <w:r>
        <w:t>ние о предоставлении государственной услуги оформляется распорядительным актом уполномоченного органа, содержащим следующие реквизиты: дата, номер, наименование уполномоченного органа, должность и подпись должностного лица, подписавшего распорядительный ак</w:t>
      </w:r>
      <w:r>
        <w:t xml:space="preserve">т (далее в настоящем </w:t>
      </w:r>
      <w:r>
        <w:lastRenderedPageBreak/>
        <w:t>разделе - распорядительный акт уполномоченного органа).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Решение об отказе в предоставлении государственной услуги оформляется уведомлением о возврате заявления.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412. Распорядительный акт уполномоченного органа подписывается руководител</w:t>
      </w:r>
      <w:r>
        <w:t>ем (заместителем руководителя)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портала, либо Регионального портала, либо информационной си</w:t>
      </w:r>
      <w:r>
        <w:t>стемы уполномоченного органа, либо по электронной почте заявителя, а также размещается на официальном сайте уполномоченного органа в сети "Интернет".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413. На основании подписанного распорядительного акта уполномоченного органа о предоставлении государствен</w:t>
      </w:r>
      <w:r>
        <w:t xml:space="preserve">ной услуги реестровая запись, включающая в себя сведения, предусмотренные </w:t>
      </w:r>
      <w:hyperlink r:id="rId12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подпунктами "а"</w:t>
        </w:r>
      </w:hyperlink>
      <w:r>
        <w:t xml:space="preserve"> - </w:t>
      </w:r>
      <w:hyperlink r:id="rId12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"г"</w:t>
        </w:r>
      </w:hyperlink>
      <w:r>
        <w:t xml:space="preserve">, </w:t>
      </w:r>
      <w:hyperlink r:id="rId12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"з"</w:t>
        </w:r>
      </w:hyperlink>
      <w:r>
        <w:t xml:space="preserve"> - </w:t>
      </w:r>
      <w:hyperlink r:id="rId12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</w:t>
        </w:r>
        <w:r>
          <w:rPr>
            <w:color w:val="0000FF"/>
          </w:rPr>
          <w:t>л"</w:t>
        </w:r>
      </w:hyperlink>
      <w:r>
        <w:t xml:space="preserve">, </w:t>
      </w:r>
      <w:hyperlink r:id="rId12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"о"</w:t>
        </w:r>
      </w:hyperlink>
      <w:r>
        <w:t xml:space="preserve">, </w:t>
      </w:r>
      <w:hyperlink r:id="rId13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"р" пункта 10</w:t>
        </w:r>
      </w:hyperlink>
      <w:r>
        <w:t xml:space="preserve"> Правил N 577, вносится в реес</w:t>
      </w:r>
      <w:r>
        <w:t>тр аккредитованных организаций в день принятия такого решения.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4"/>
      </w:pPr>
      <w:r>
        <w:t>Предоставление результата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414.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(или) ошибок в сведениях, содержащихся в реестре аккредитованных организаций, и вы</w:t>
      </w:r>
      <w:r>
        <w:t>писку о записи о государственной аккредитации из реестра аккредитованных организаций посредством Единого портала, либо Регионального портала, либо информационной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415. В случае принятия ре</w:t>
      </w:r>
      <w:r>
        <w:t>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портала, либо Регионального портала, либо информа</w:t>
      </w:r>
      <w:r>
        <w:t>ционной системы уполномоченного органа, либо по электронной почте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416.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417. Факт по</w:t>
      </w:r>
      <w:r>
        <w:t>лучения заявителем результата предоставления государственной услуги фиксируется в АКНД ПП.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1"/>
      </w:pPr>
      <w:r>
        <w:t>IV. Формы контроля за исполнением</w:t>
      </w:r>
    </w:p>
    <w:p w:rsidR="001B67C2" w:rsidRDefault="007511C1">
      <w:pPr>
        <w:pStyle w:val="ConsPlusTitle0"/>
        <w:jc w:val="center"/>
      </w:pPr>
      <w:r>
        <w:t>Административного регламента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1B67C2" w:rsidRDefault="007511C1">
      <w:pPr>
        <w:pStyle w:val="ConsPlusTitle0"/>
        <w:jc w:val="center"/>
      </w:pPr>
      <w:r>
        <w:t>и исполнением ответственными должностными лиц</w:t>
      </w:r>
      <w:r>
        <w:t>ами положений</w:t>
      </w:r>
    </w:p>
    <w:p w:rsidR="001B67C2" w:rsidRDefault="007511C1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1B67C2" w:rsidRDefault="007511C1">
      <w:pPr>
        <w:pStyle w:val="ConsPlusTitle0"/>
        <w:jc w:val="center"/>
      </w:pPr>
      <w:r>
        <w:t>актов, устанавливающих требования к предоставлению</w:t>
      </w:r>
    </w:p>
    <w:p w:rsidR="001B67C2" w:rsidRDefault="007511C1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418. Текущий контроль за соблюдением и исполнением должностными лицами уполномо</w:t>
      </w:r>
      <w:r>
        <w:t>ченного органа положений Административного регламента и иных нормативных правовых актов Российской Федерации, устанавливающих требования к предоставлению государственной услуги, осуществляется уполномоченным должностным лицом.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419. Текущий контроль осуществляется путем наблюдения за соблюдением порядка рассмотрения заявлений заявителей,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420. При выявлении в</w:t>
      </w:r>
      <w:r>
        <w:t xml:space="preserve">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(заместителю руководителя) уп</w:t>
      </w:r>
      <w:r>
        <w:t>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лиц, допустивших нарушения.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Порядок и периодичность осуществления плановых и вне</w:t>
      </w:r>
      <w:r>
        <w:t>плановых</w:t>
      </w:r>
    </w:p>
    <w:p w:rsidR="001B67C2" w:rsidRDefault="007511C1">
      <w:pPr>
        <w:pStyle w:val="ConsPlusTitle0"/>
        <w:jc w:val="center"/>
      </w:pPr>
      <w:r>
        <w:t>проверок полноты и качества предоставления государственной</w:t>
      </w:r>
    </w:p>
    <w:p w:rsidR="001B67C2" w:rsidRDefault="007511C1">
      <w:pPr>
        <w:pStyle w:val="ConsPlusTitle0"/>
        <w:jc w:val="center"/>
      </w:pPr>
      <w:r>
        <w:t>услуги, в том числе порядок и формы контроля за полнотой</w:t>
      </w:r>
    </w:p>
    <w:p w:rsidR="001B67C2" w:rsidRDefault="007511C1">
      <w:pPr>
        <w:pStyle w:val="ConsPlusTitle0"/>
        <w:jc w:val="center"/>
      </w:pPr>
      <w:r>
        <w:lastRenderedPageBreak/>
        <w:t>и качеством предоставления 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421. Контроль за полнотой и качеством предоставления государственной услуги вклю</w:t>
      </w:r>
      <w:r>
        <w:t>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422. Периодичность проведения плановых проверок полноты и</w:t>
      </w:r>
      <w:r>
        <w:t xml:space="preserve"> качества предоставления государственной услуги (далее - проверка) устанавливается руководителем уполномоченного органа. При проверке могут рассматриваться все вопросы, связанные с предоставлением государственной услуги (комплексные проверки), или отдельны</w:t>
      </w:r>
      <w:r>
        <w:t>е вопросы (тематические проверки). Проверки также могут проводиться по конкретному обращению заявителя.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</w:t>
      </w:r>
      <w:r>
        <w:t>лжностных лиц.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распорядительного акта уполномоченного органа.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423. Федеральная служба по надзору в сфере образования и науки осуществляет контроль за эффективност</w:t>
      </w:r>
      <w:r>
        <w:t xml:space="preserve">ью и качеством осуществления уполномоченными органами переданных полномочий Российской Федерации в сфере образования в соответствии с </w:t>
      </w:r>
      <w:hyperlink r:id="rId13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2 части 7 статьи 7</w:t>
        </w:r>
      </w:hyperlink>
      <w:r>
        <w:t xml:space="preserve"> Федерального закона N 273-ФЗ, </w:t>
      </w:r>
      <w:hyperlink r:id="rId132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</w:t>
        </w:r>
        <w:r>
          <w:rPr>
            <w:color w:val="0000FF"/>
          </w:rPr>
          <w:t>м 5.7(1)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28 июля 2018 г. N 885, и </w:t>
      </w:r>
      <w:hyperlink r:id="rId133" w:tooltip="Приказ Рособрнадзора от 25.04.2022 N 546 (ред. от 27.09.2024) &quot;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">
        <w:r>
          <w:rPr>
            <w:color w:val="0000FF"/>
          </w:rPr>
          <w:t>Порядком</w:t>
        </w:r>
      </w:hyperlink>
      <w:r>
        <w:t xml:space="preserve">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</w:t>
      </w:r>
      <w:r>
        <w:t>дерации в сфере образования и полномочия Российской Федерации по подтверждению документов об ученых степенях и ученых званиях, утвержденным приказом Федеральной службы по надзору в сфере образования и науки от 25 апреля 2022 г. N 546 (зарегистрирован Минис</w:t>
      </w:r>
      <w:r>
        <w:t>терством юстиции Российской Федерации 1 июня 2022 г., регистрационный N 68683).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Ответственность должностных лиц уполномоченного</w:t>
      </w:r>
    </w:p>
    <w:p w:rsidR="001B67C2" w:rsidRDefault="007511C1">
      <w:pPr>
        <w:pStyle w:val="ConsPlusTitle0"/>
        <w:jc w:val="center"/>
      </w:pPr>
      <w:r>
        <w:t>органа за решения и действия (бездействие), принимаемые</w:t>
      </w:r>
    </w:p>
    <w:p w:rsidR="001B67C2" w:rsidRDefault="007511C1">
      <w:pPr>
        <w:pStyle w:val="ConsPlusTitle0"/>
        <w:jc w:val="center"/>
      </w:pPr>
      <w:r>
        <w:t>(осуществляемые) ими в ходе предоставления</w:t>
      </w:r>
    </w:p>
    <w:p w:rsidR="001B67C2" w:rsidRDefault="007511C1">
      <w:pPr>
        <w:pStyle w:val="ConsPlusTitle0"/>
        <w:jc w:val="center"/>
      </w:pPr>
      <w:r>
        <w:t>государственной услуги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424.</w:t>
      </w:r>
      <w:r>
        <w:t xml:space="preserve"> Должностное лицо, ответственное за предоставление государственной услуги, несет персональную ответственность за: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а) рассмотрение заявления о предоставлении государственной услуги и прилагаемых к нему документов;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б) соблюдение сроков и порядка приема докум</w:t>
      </w:r>
      <w:r>
        <w:t>ентов;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в) соблюдение порядка, в том числе сроков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425.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2"/>
      </w:pPr>
      <w:r>
        <w:t>Положения, характеризующие требования к порядку</w:t>
      </w:r>
    </w:p>
    <w:p w:rsidR="001B67C2" w:rsidRDefault="007511C1">
      <w:pPr>
        <w:pStyle w:val="ConsPlusTitle0"/>
        <w:jc w:val="center"/>
      </w:pPr>
      <w:r>
        <w:t>и формам контроля за предоставлением государственной услуги,</w:t>
      </w:r>
    </w:p>
    <w:p w:rsidR="001B67C2" w:rsidRDefault="007511C1">
      <w:pPr>
        <w:pStyle w:val="ConsPlusTitle0"/>
        <w:jc w:val="center"/>
      </w:pPr>
      <w:r>
        <w:t>в том числе со стороны граждан, их объединений</w:t>
      </w:r>
    </w:p>
    <w:p w:rsidR="001B67C2" w:rsidRDefault="007511C1">
      <w:pPr>
        <w:pStyle w:val="ConsPlusTitle0"/>
        <w:jc w:val="center"/>
      </w:pPr>
      <w:r>
        <w:t>и организаций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426. Граждане, их объединения и организации могут контролировать предоставление госуд</w:t>
      </w:r>
      <w:r>
        <w:t>арственной услуги путем получения информации по телефону, электронной почте и (или) через Единый портал, Региональный портал, а также посредством получения ответов на письменные обращения.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Title0"/>
        <w:jc w:val="center"/>
        <w:outlineLvl w:val="1"/>
      </w:pPr>
      <w:r>
        <w:t>V. Досудебный (внесудебный) порядок обжалования</w:t>
      </w:r>
    </w:p>
    <w:p w:rsidR="001B67C2" w:rsidRDefault="007511C1">
      <w:pPr>
        <w:pStyle w:val="ConsPlusTitle0"/>
        <w:jc w:val="center"/>
      </w:pPr>
      <w:r>
        <w:t>решений и действий</w:t>
      </w:r>
      <w:r>
        <w:t xml:space="preserve"> (бездействия) органа, предоставляющего</w:t>
      </w:r>
    </w:p>
    <w:p w:rsidR="001B67C2" w:rsidRDefault="007511C1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1B67C2" w:rsidRDefault="007511C1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1B67C2" w:rsidRDefault="007511C1">
      <w:pPr>
        <w:pStyle w:val="ConsPlusTitle0"/>
        <w:jc w:val="center"/>
      </w:pPr>
      <w:r>
        <w:t>закона N 210-ФЗ, а также их должностных лиц,</w:t>
      </w:r>
    </w:p>
    <w:p w:rsidR="001B67C2" w:rsidRDefault="007511C1">
      <w:pPr>
        <w:pStyle w:val="ConsPlusTitle0"/>
        <w:jc w:val="center"/>
      </w:pPr>
      <w:r>
        <w:t>государственных или муниципальных</w:t>
      </w:r>
    </w:p>
    <w:p w:rsidR="001B67C2" w:rsidRDefault="007511C1">
      <w:pPr>
        <w:pStyle w:val="ConsPlusTitle0"/>
        <w:jc w:val="center"/>
      </w:pPr>
      <w:r>
        <w:lastRenderedPageBreak/>
        <w:t>служащих, работников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ind w:firstLine="540"/>
        <w:jc w:val="both"/>
      </w:pPr>
      <w:r>
        <w:t>427. Информирование заявителей о порядке досудебного (внесудебного) обжалования, подачи заявителями жалобы осуществляется посредством размещения информации на Едином портале, Региональном портале, офи</w:t>
      </w:r>
      <w:r>
        <w:t>циальном сайте уполномоченного органа в сети "Интернет" и информационных стендах в местах предоставления государственной услуги.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428. Заинтересованные лица имеют право подать жалобу на решения и (или) действия (бездействие) уполномоченного органа, его долж</w:t>
      </w:r>
      <w:r>
        <w:t>ностных лиц при предоставлении государственной услуги: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 xml:space="preserve">а) в форме документа на бумажном носителе - по почте, а также на личном приеме, в порядке, предусмотренном </w:t>
      </w:r>
      <w:hyperlink r:id="rId13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главой 2.1</w:t>
        </w:r>
      </w:hyperlink>
      <w:r>
        <w:t xml:space="preserve"> Федерального закона N 210-ФЗ;</w:t>
      </w:r>
    </w:p>
    <w:p w:rsidR="001B67C2" w:rsidRDefault="007511C1">
      <w:pPr>
        <w:pStyle w:val="ConsPlusNormal0"/>
        <w:spacing w:before="200"/>
        <w:ind w:firstLine="540"/>
        <w:jc w:val="both"/>
      </w:pPr>
      <w:r>
        <w:t>б) в форме электронного документа - посредством официального сайт</w:t>
      </w:r>
      <w:r>
        <w:t>а уполномоченного органа в сети "Интернет", Единого портала, Регионального портала.</w:t>
      </w: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  <w:outlineLvl w:val="1"/>
      </w:pPr>
      <w:r>
        <w:t>Приложение N 1</w:t>
      </w:r>
    </w:p>
    <w:p w:rsidR="001B67C2" w:rsidRDefault="007511C1">
      <w:pPr>
        <w:pStyle w:val="ConsPlusNormal0"/>
        <w:jc w:val="right"/>
      </w:pPr>
      <w:r>
        <w:t>к Административному регламенту</w:t>
      </w:r>
    </w:p>
    <w:p w:rsidR="001B67C2" w:rsidRDefault="007511C1">
      <w:pPr>
        <w:pStyle w:val="ConsPlusNormal0"/>
        <w:jc w:val="right"/>
      </w:pPr>
      <w:r>
        <w:t>предоставления органами государственной</w:t>
      </w:r>
    </w:p>
    <w:p w:rsidR="001B67C2" w:rsidRDefault="007511C1">
      <w:pPr>
        <w:pStyle w:val="ConsPlusNormal0"/>
        <w:jc w:val="right"/>
      </w:pPr>
      <w:r>
        <w:t>власти субъектов Российской Федерации,</w:t>
      </w:r>
    </w:p>
    <w:p w:rsidR="001B67C2" w:rsidRDefault="007511C1">
      <w:pPr>
        <w:pStyle w:val="ConsPlusNormal0"/>
        <w:jc w:val="right"/>
      </w:pPr>
      <w:r>
        <w:t>осуществляющими переданные полномочия</w:t>
      </w:r>
    </w:p>
    <w:p w:rsidR="001B67C2" w:rsidRDefault="007511C1">
      <w:pPr>
        <w:pStyle w:val="ConsPlusNormal0"/>
        <w:jc w:val="right"/>
      </w:pPr>
      <w:r>
        <w:t>Российской Федерации в сфере</w:t>
      </w:r>
    </w:p>
    <w:p w:rsidR="001B67C2" w:rsidRDefault="007511C1">
      <w:pPr>
        <w:pStyle w:val="ConsPlusNormal0"/>
        <w:jc w:val="right"/>
      </w:pPr>
      <w:r>
        <w:t>образования, государственной услуги</w:t>
      </w:r>
    </w:p>
    <w:p w:rsidR="001B67C2" w:rsidRDefault="007511C1">
      <w:pPr>
        <w:pStyle w:val="ConsPlusNormal0"/>
        <w:jc w:val="right"/>
      </w:pPr>
      <w:r>
        <w:t>по государственной аккредитации</w:t>
      </w:r>
    </w:p>
    <w:p w:rsidR="001B67C2" w:rsidRDefault="007511C1">
      <w:pPr>
        <w:pStyle w:val="ConsPlusNormal0"/>
        <w:jc w:val="right"/>
      </w:pPr>
      <w:r>
        <w:t>образовательной деятельности,</w:t>
      </w:r>
    </w:p>
    <w:p w:rsidR="001B67C2" w:rsidRDefault="007511C1">
      <w:pPr>
        <w:pStyle w:val="ConsPlusNormal0"/>
        <w:jc w:val="right"/>
      </w:pPr>
      <w:r>
        <w:t>утвержденному приказом</w:t>
      </w:r>
    </w:p>
    <w:p w:rsidR="001B67C2" w:rsidRDefault="007511C1">
      <w:pPr>
        <w:pStyle w:val="ConsPlusNormal0"/>
        <w:jc w:val="right"/>
      </w:pPr>
      <w:r>
        <w:t>Федеральной службы по надзору</w:t>
      </w:r>
    </w:p>
    <w:p w:rsidR="001B67C2" w:rsidRDefault="007511C1">
      <w:pPr>
        <w:pStyle w:val="ConsPlusNormal0"/>
        <w:jc w:val="right"/>
      </w:pPr>
      <w:r>
        <w:t>в сфере образования и науки</w:t>
      </w:r>
    </w:p>
    <w:p w:rsidR="001B67C2" w:rsidRDefault="007511C1">
      <w:pPr>
        <w:pStyle w:val="ConsPlusNormal0"/>
        <w:jc w:val="right"/>
      </w:pPr>
      <w:r>
        <w:t>от 07.07.2</w:t>
      </w:r>
      <w:r>
        <w:t>023 N 1348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</w:pPr>
      <w:r>
        <w:t>Форма</w:t>
      </w:r>
    </w:p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5"/>
        <w:gridCol w:w="5415"/>
      </w:tblGrid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1B67C2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Перечень</w:t>
            </w:r>
          </w:p>
          <w:p w:rsidR="001B67C2" w:rsidRDefault="007511C1">
            <w:pPr>
              <w:pStyle w:val="ConsPlusNormal0"/>
              <w:jc w:val="center"/>
            </w:pPr>
            <w:r>
              <w:t>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государственной услуги</w:t>
            </w:r>
          </w:p>
        </w:tc>
      </w:tr>
      <w:tr w:rsidR="001B67C2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ind w:firstLine="283"/>
              <w:jc w:val="both"/>
              <w:outlineLvl w:val="2"/>
            </w:pPr>
            <w:bookmarkStart w:id="56" w:name="P1213"/>
            <w:bookmarkEnd w:id="56"/>
            <w:r>
              <w:t>Таблица 1. Перечень признаков заявителей (принадлежащих им объектов)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2370"/>
        <w:gridCol w:w="5970"/>
      </w:tblGrid>
      <w:tr w:rsidR="001B67C2">
        <w:tc>
          <w:tcPr>
            <w:tcW w:w="690" w:type="dxa"/>
          </w:tcPr>
          <w:p w:rsidR="001B67C2" w:rsidRDefault="007511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70" w:type="dxa"/>
          </w:tcPr>
          <w:p w:rsidR="001B67C2" w:rsidRDefault="007511C1">
            <w:pPr>
              <w:pStyle w:val="ConsPlusNormal0"/>
              <w:jc w:val="center"/>
            </w:pPr>
            <w:r>
              <w:t>Признак заявителя (принадлежащего ему объекта)</w:t>
            </w:r>
          </w:p>
        </w:tc>
        <w:tc>
          <w:tcPr>
            <w:tcW w:w="5970" w:type="dxa"/>
          </w:tcPr>
          <w:p w:rsidR="001B67C2" w:rsidRDefault="007511C1">
            <w:pPr>
              <w:pStyle w:val="ConsPlusNormal0"/>
              <w:jc w:val="center"/>
            </w:pPr>
            <w:r>
              <w:t>Значения признака заявителя (принадлежащего ему объекта)</w:t>
            </w:r>
          </w:p>
        </w:tc>
      </w:tr>
      <w:tr w:rsidR="001B67C2">
        <w:tc>
          <w:tcPr>
            <w:tcW w:w="9030" w:type="dxa"/>
            <w:gridSpan w:val="3"/>
            <w:vAlign w:val="center"/>
          </w:tcPr>
          <w:p w:rsidR="001B67C2" w:rsidRDefault="007511C1">
            <w:pPr>
              <w:pStyle w:val="ConsPlusNormal0"/>
              <w:jc w:val="center"/>
              <w:outlineLvl w:val="3"/>
            </w:pPr>
            <w:r>
              <w:t>Результат "Предоставление государственной аккредитации образовательной деятельности"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Юридическое лицо.</w:t>
            </w:r>
          </w:p>
          <w:p w:rsidR="001B67C2" w:rsidRDefault="007511C1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:rsidR="001B67C2" w:rsidRDefault="007511C1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Кто являе</w:t>
            </w:r>
            <w:r>
              <w:t>тся заявителем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:rsidR="001B67C2" w:rsidRDefault="007511C1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1B67C2">
        <w:tc>
          <w:tcPr>
            <w:tcW w:w="9030" w:type="dxa"/>
            <w:gridSpan w:val="3"/>
            <w:vAlign w:val="center"/>
          </w:tcPr>
          <w:p w:rsidR="001B67C2" w:rsidRDefault="007511C1">
            <w:pPr>
              <w:pStyle w:val="ConsPlusNormal0"/>
              <w:jc w:val="center"/>
              <w:outlineLvl w:val="3"/>
            </w:pPr>
            <w:r>
              <w:t>Результат "Внесение изменений в сведения, содержащиеся в реестре аккредитованных организаций"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Юридическое лицо.</w:t>
            </w:r>
          </w:p>
          <w:p w:rsidR="001B67C2" w:rsidRDefault="007511C1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:rsidR="001B67C2" w:rsidRDefault="007511C1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:rsidR="001B67C2" w:rsidRDefault="007511C1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7</w:t>
            </w:r>
            <w:r>
              <w:t>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Какое основание для переоформления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Проведением государственной аккредитации в отношении ранее не аккредитованных образовательных программ, реализуемых заявителем.</w:t>
            </w:r>
          </w:p>
        </w:tc>
      </w:tr>
      <w:tr w:rsidR="001B67C2">
        <w:tc>
          <w:tcPr>
            <w:tcW w:w="9030" w:type="dxa"/>
            <w:gridSpan w:val="3"/>
            <w:vAlign w:val="center"/>
          </w:tcPr>
          <w:p w:rsidR="001B67C2" w:rsidRDefault="007511C1">
            <w:pPr>
              <w:pStyle w:val="ConsPlusNormal0"/>
              <w:jc w:val="center"/>
              <w:outlineLvl w:val="3"/>
            </w:pPr>
            <w:r>
              <w:t>Результат "Предоставление временной государственной аккредитации образовательной деятел</w:t>
            </w:r>
            <w:r>
              <w:t>ьности"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Юридическое лицо.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:rsidR="001B67C2" w:rsidRDefault="007511C1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Образовательная организация.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Какое основание для выдачи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Реорганизация юридического лица в форме разделения или выделения.</w:t>
            </w:r>
          </w:p>
          <w:p w:rsidR="001B67C2" w:rsidRDefault="007511C1">
            <w:pPr>
              <w:pStyle w:val="ConsPlusNormal0"/>
              <w:jc w:val="both"/>
            </w:pPr>
            <w:r>
              <w:t>2. Установление контрольных цифр приема на обучение по не имеющим государственной аккредитации образовательным программам по профессиям, специальностям и направ</w:t>
            </w:r>
            <w:r>
              <w:t>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бюджетов.</w:t>
            </w:r>
          </w:p>
        </w:tc>
      </w:tr>
      <w:tr w:rsidR="001B67C2">
        <w:tc>
          <w:tcPr>
            <w:tcW w:w="9030" w:type="dxa"/>
            <w:gridSpan w:val="3"/>
            <w:vAlign w:val="center"/>
          </w:tcPr>
          <w:p w:rsidR="001B67C2" w:rsidRDefault="007511C1">
            <w:pPr>
              <w:pStyle w:val="ConsPlusNormal0"/>
              <w:jc w:val="center"/>
              <w:outlineLvl w:val="3"/>
            </w:pPr>
            <w:r>
              <w:t>Результат "Предоставление сведений о государстве</w:t>
            </w:r>
            <w:r>
              <w:t>нной аккредитации образовательной деятельности из реестра аккредитованных организаций"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Юридическое лицо.</w:t>
            </w:r>
          </w:p>
          <w:p w:rsidR="001B67C2" w:rsidRDefault="007511C1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  <w:p w:rsidR="001B67C2" w:rsidRDefault="007511C1">
            <w:pPr>
              <w:pStyle w:val="ConsPlusNormal0"/>
              <w:jc w:val="both"/>
            </w:pPr>
            <w:r>
              <w:t>3. Физическое лицо.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:rsidR="001B67C2" w:rsidRDefault="007511C1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  <w:p w:rsidR="001B67C2" w:rsidRDefault="007511C1">
            <w:pPr>
              <w:pStyle w:val="ConsPlusNormal0"/>
              <w:jc w:val="both"/>
            </w:pPr>
            <w:r>
              <w:t>3. Физическое лицо непосредственно.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 xml:space="preserve">Кто является </w:t>
            </w:r>
            <w:r>
              <w:lastRenderedPageBreak/>
              <w:t>заявителем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lastRenderedPageBreak/>
              <w:t>1. Образовательная организация.</w:t>
            </w:r>
          </w:p>
          <w:p w:rsidR="001B67C2" w:rsidRDefault="007511C1">
            <w:pPr>
              <w:pStyle w:val="ConsPlusNormal0"/>
              <w:jc w:val="both"/>
            </w:pPr>
            <w:r>
              <w:lastRenderedPageBreak/>
              <w:t>2. Организация, осуществляющая обучения.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  <w:p w:rsidR="001B67C2" w:rsidRDefault="007511C1">
            <w:pPr>
              <w:pStyle w:val="ConsPlusNormal0"/>
              <w:jc w:val="both"/>
            </w:pPr>
            <w:r>
              <w:t>3. Иное юридическое или физическое лицо.</w:t>
            </w:r>
          </w:p>
        </w:tc>
      </w:tr>
      <w:tr w:rsidR="001B67C2">
        <w:tc>
          <w:tcPr>
            <w:tcW w:w="9030" w:type="dxa"/>
            <w:gridSpan w:val="3"/>
            <w:vAlign w:val="center"/>
          </w:tcPr>
          <w:p w:rsidR="001B67C2" w:rsidRDefault="007511C1">
            <w:pPr>
              <w:pStyle w:val="ConsPlusNormal0"/>
              <w:jc w:val="center"/>
              <w:outlineLvl w:val="3"/>
            </w:pPr>
            <w:r>
              <w:lastRenderedPageBreak/>
              <w:t>Результат "Исправление опечаток и (или) ошибок в сведениях, содержащихся в реестре аккредитованных организаций"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Юридическое лицо.</w:t>
            </w:r>
          </w:p>
          <w:p w:rsidR="001B67C2" w:rsidRDefault="007511C1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:rsidR="001B67C2" w:rsidRDefault="007511C1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:rsidR="001B67C2" w:rsidRDefault="007511C1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:rsidR="001B67C2" w:rsidRDefault="007511C1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1B67C2">
        <w:tc>
          <w:tcPr>
            <w:tcW w:w="690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3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Какое основание для исправления</w:t>
            </w:r>
          </w:p>
        </w:tc>
        <w:tc>
          <w:tcPr>
            <w:tcW w:w="5970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1. Опечатки и (или) ошибки в сведениях, содержащихся в реестре аккредитованных организаций.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1B67C2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ind w:firstLine="283"/>
              <w:jc w:val="both"/>
              <w:outlineLvl w:val="2"/>
            </w:pPr>
            <w:bookmarkStart w:id="57" w:name="P1303"/>
            <w:bookmarkEnd w:id="57"/>
            <w:r>
              <w:t>Таблица 2. Комбинации значений признаков, каждая из которых соответствует одному варианту предоставления услуги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7887"/>
      </w:tblGrid>
      <w:tr w:rsidR="001B67C2">
        <w:tc>
          <w:tcPr>
            <w:tcW w:w="1152" w:type="dxa"/>
          </w:tcPr>
          <w:p w:rsidR="001B67C2" w:rsidRDefault="007511C1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7887" w:type="dxa"/>
          </w:tcPr>
          <w:p w:rsidR="001B67C2" w:rsidRDefault="007511C1">
            <w:pPr>
              <w:pStyle w:val="ConsPlusNormal0"/>
              <w:jc w:val="center"/>
            </w:pPr>
            <w:r>
              <w:t>Комбинация значений признаков</w:t>
            </w:r>
          </w:p>
        </w:tc>
      </w:tr>
      <w:tr w:rsidR="001B67C2">
        <w:tc>
          <w:tcPr>
            <w:tcW w:w="9039" w:type="dxa"/>
            <w:gridSpan w:val="2"/>
            <w:vAlign w:val="center"/>
          </w:tcPr>
          <w:p w:rsidR="001B67C2" w:rsidRDefault="007511C1">
            <w:pPr>
              <w:pStyle w:val="ConsPlusNormal0"/>
              <w:jc w:val="both"/>
              <w:outlineLvl w:val="3"/>
            </w:pPr>
            <w:r>
              <w:t>Результат государственной услуги, за которым обращается заявитель "Предоставление государственной ак</w:t>
            </w:r>
            <w:r>
              <w:t>кредитации образовательной деятельности"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337" w:tooltip="Вариант 1">
              <w:r>
                <w:rPr>
                  <w:color w:val="0000FF"/>
                </w:rPr>
                <w:t>1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474" w:tooltip="Вариант 2">
              <w:r>
                <w:rPr>
                  <w:color w:val="0000FF"/>
                </w:rPr>
                <w:t>2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Индивидуальный предприниматель (индивидуальный пре</w:t>
            </w:r>
            <w:r>
              <w:t>дприниматель непосредственно;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9039" w:type="dxa"/>
            <w:gridSpan w:val="2"/>
            <w:vAlign w:val="center"/>
          </w:tcPr>
          <w:p w:rsidR="001B67C2" w:rsidRDefault="007511C1">
            <w:pPr>
              <w:pStyle w:val="ConsPlusNormal0"/>
              <w:jc w:val="both"/>
              <w:outlineLvl w:val="3"/>
            </w:pPr>
            <w:r>
              <w:t>Результат государственной услуги, за которым обращается заявитель "Внесение изменений в сведения, содержащиеся в реестре аккредитованных организаций"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594" w:tooltip="Вариант 3">
              <w:r>
                <w:rPr>
                  <w:color w:val="0000FF"/>
                </w:rPr>
                <w:t>3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719" w:tooltip="Вариант 4">
              <w:r>
                <w:rPr>
                  <w:color w:val="0000FF"/>
                </w:rPr>
                <w:t>4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Индивид</w:t>
            </w:r>
            <w:r>
              <w:t>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9039" w:type="dxa"/>
            <w:gridSpan w:val="2"/>
            <w:vAlign w:val="center"/>
          </w:tcPr>
          <w:p w:rsidR="001B67C2" w:rsidRDefault="007511C1">
            <w:pPr>
              <w:pStyle w:val="ConsPlusNormal0"/>
              <w:jc w:val="both"/>
              <w:outlineLvl w:val="3"/>
            </w:pPr>
            <w:r>
              <w:t>Результат государственной услуги, за которым обращается заявитель "Предоставление временной государственной аккредита</w:t>
            </w:r>
            <w:r>
              <w:t>ции образовательной деятельности"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839" w:tooltip="Вариант 5">
              <w:r>
                <w:rPr>
                  <w:color w:val="0000FF"/>
                </w:rPr>
                <w:t>5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9039" w:type="dxa"/>
            <w:gridSpan w:val="2"/>
            <w:vAlign w:val="center"/>
          </w:tcPr>
          <w:p w:rsidR="001B67C2" w:rsidRDefault="007511C1">
            <w:pPr>
              <w:pStyle w:val="ConsPlusNormal0"/>
              <w:jc w:val="both"/>
              <w:outlineLvl w:val="3"/>
            </w:pPr>
            <w:r>
              <w:t>Результат государственной услуги, за которым обращается заявитель "Предоставление сведений о го</w:t>
            </w:r>
            <w:r>
              <w:t>сударственной аккредитации образовательной деятельности из реестра аккредитованных организаций"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915" w:tooltip="Вариант 6">
              <w:r>
                <w:rPr>
                  <w:color w:val="0000FF"/>
                </w:rPr>
                <w:t>6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953" w:tooltip="Вариант 7">
              <w:r>
                <w:rPr>
                  <w:color w:val="0000FF"/>
                </w:rPr>
                <w:t>7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Индивидуальный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991" w:tooltip="Вариант 8">
              <w:r>
                <w:rPr>
                  <w:color w:val="0000FF"/>
                </w:rPr>
                <w:t>8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Физическое лицо (физическое лицо непосредственно; лицо, действующ</w:t>
            </w:r>
            <w:r>
              <w:t>ее от имени заявителя на основании доверенности).</w:t>
            </w:r>
          </w:p>
        </w:tc>
      </w:tr>
      <w:tr w:rsidR="001B67C2">
        <w:tc>
          <w:tcPr>
            <w:tcW w:w="9039" w:type="dxa"/>
            <w:gridSpan w:val="2"/>
            <w:vAlign w:val="center"/>
          </w:tcPr>
          <w:p w:rsidR="001B67C2" w:rsidRDefault="007511C1">
            <w:pPr>
              <w:pStyle w:val="ConsPlusNormal0"/>
              <w:jc w:val="both"/>
              <w:outlineLvl w:val="3"/>
            </w:pPr>
            <w:r>
              <w:t>Результат государственной услуги, за которым обращается заявитель "Выписка из реестра аккредитованных организаций (при исправлении опечаток и (или) ошибок)"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1029" w:tooltip="Вариант 9">
              <w:r>
                <w:rPr>
                  <w:color w:val="0000FF"/>
                </w:rPr>
                <w:t>9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1B67C2">
        <w:tc>
          <w:tcPr>
            <w:tcW w:w="1152" w:type="dxa"/>
            <w:vAlign w:val="center"/>
          </w:tcPr>
          <w:p w:rsidR="001B67C2" w:rsidRDefault="007511C1">
            <w:pPr>
              <w:pStyle w:val="ConsPlusNormal0"/>
              <w:jc w:val="center"/>
            </w:pPr>
            <w:hyperlink w:anchor="P1079" w:tooltip="Вариант 10">
              <w:r>
                <w:rPr>
                  <w:color w:val="0000FF"/>
                </w:rPr>
                <w:t>10</w:t>
              </w:r>
            </w:hyperlink>
            <w:r>
              <w:t>.</w:t>
            </w:r>
          </w:p>
        </w:tc>
        <w:tc>
          <w:tcPr>
            <w:tcW w:w="7887" w:type="dxa"/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Инд</w:t>
            </w:r>
            <w:r>
              <w:t>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</w:tbl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  <w:outlineLvl w:val="1"/>
      </w:pPr>
      <w:r>
        <w:t>Приложение N 2</w:t>
      </w:r>
    </w:p>
    <w:p w:rsidR="001B67C2" w:rsidRDefault="007511C1">
      <w:pPr>
        <w:pStyle w:val="ConsPlusNormal0"/>
        <w:jc w:val="right"/>
      </w:pPr>
      <w:r>
        <w:t>к Административному регламенту</w:t>
      </w:r>
    </w:p>
    <w:p w:rsidR="001B67C2" w:rsidRDefault="007511C1">
      <w:pPr>
        <w:pStyle w:val="ConsPlusNormal0"/>
        <w:jc w:val="right"/>
      </w:pPr>
      <w:r>
        <w:t>предоставления органами государственной</w:t>
      </w:r>
    </w:p>
    <w:p w:rsidR="001B67C2" w:rsidRDefault="007511C1">
      <w:pPr>
        <w:pStyle w:val="ConsPlusNormal0"/>
        <w:jc w:val="right"/>
      </w:pPr>
      <w:r>
        <w:t>власти субъектов Российской Федерации,</w:t>
      </w:r>
    </w:p>
    <w:p w:rsidR="001B67C2" w:rsidRDefault="007511C1">
      <w:pPr>
        <w:pStyle w:val="ConsPlusNormal0"/>
        <w:jc w:val="right"/>
      </w:pPr>
      <w:r>
        <w:t>осуществляющими переданные полномочия</w:t>
      </w:r>
    </w:p>
    <w:p w:rsidR="001B67C2" w:rsidRDefault="007511C1">
      <w:pPr>
        <w:pStyle w:val="ConsPlusNormal0"/>
        <w:jc w:val="right"/>
      </w:pPr>
      <w:r>
        <w:t>Российской Федерации в сфере</w:t>
      </w:r>
    </w:p>
    <w:p w:rsidR="001B67C2" w:rsidRDefault="007511C1">
      <w:pPr>
        <w:pStyle w:val="ConsPlusNormal0"/>
        <w:jc w:val="right"/>
      </w:pPr>
      <w:r>
        <w:t>образования, государственной услуги</w:t>
      </w:r>
    </w:p>
    <w:p w:rsidR="001B67C2" w:rsidRDefault="007511C1">
      <w:pPr>
        <w:pStyle w:val="ConsPlusNormal0"/>
        <w:jc w:val="right"/>
      </w:pPr>
      <w:r>
        <w:t>по государственной аккредитации</w:t>
      </w:r>
    </w:p>
    <w:p w:rsidR="001B67C2" w:rsidRDefault="007511C1">
      <w:pPr>
        <w:pStyle w:val="ConsPlusNormal0"/>
        <w:jc w:val="right"/>
      </w:pPr>
      <w:r>
        <w:t>образовательной деятельности,</w:t>
      </w:r>
    </w:p>
    <w:p w:rsidR="001B67C2" w:rsidRDefault="007511C1">
      <w:pPr>
        <w:pStyle w:val="ConsPlusNormal0"/>
        <w:jc w:val="right"/>
      </w:pPr>
      <w:r>
        <w:t>утвержденном</w:t>
      </w:r>
      <w:r>
        <w:t>у приказом</w:t>
      </w:r>
    </w:p>
    <w:p w:rsidR="001B67C2" w:rsidRDefault="007511C1">
      <w:pPr>
        <w:pStyle w:val="ConsPlusNormal0"/>
        <w:jc w:val="right"/>
      </w:pPr>
      <w:r>
        <w:t>Федеральной службы по надзору</w:t>
      </w:r>
    </w:p>
    <w:p w:rsidR="001B67C2" w:rsidRDefault="007511C1">
      <w:pPr>
        <w:pStyle w:val="ConsPlusNormal0"/>
        <w:jc w:val="right"/>
      </w:pPr>
      <w:r>
        <w:t>в сфере образования и науки</w:t>
      </w:r>
    </w:p>
    <w:p w:rsidR="001B67C2" w:rsidRDefault="007511C1">
      <w:pPr>
        <w:pStyle w:val="ConsPlusNormal0"/>
        <w:jc w:val="right"/>
      </w:pPr>
      <w:r>
        <w:t>от 07.07.2023 N 1348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</w:pPr>
      <w:r>
        <w:t>Форма</w:t>
      </w:r>
    </w:p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5"/>
        <w:gridCol w:w="5415"/>
      </w:tblGrid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1B67C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bookmarkStart w:id="58" w:name="P1358"/>
            <w:bookmarkEnd w:id="58"/>
            <w:r>
              <w:t>Заявление</w:t>
            </w:r>
          </w:p>
          <w:p w:rsidR="001B67C2" w:rsidRDefault="007511C1">
            <w:pPr>
              <w:pStyle w:val="ConsPlusNormal0"/>
              <w:jc w:val="center"/>
            </w:pPr>
            <w:r>
              <w:t>о предоставлении сведений о государственной аккредитации образовательной деятельности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</w:t>
            </w:r>
            <w:r>
              <w:t>мам"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7"/>
        <w:gridCol w:w="1185"/>
        <w:gridCol w:w="3483"/>
      </w:tblGrid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  <w:jc w:val="both"/>
            </w:pPr>
            <w:r>
              <w:t>Прошу предоставить сведения о государственной аккредитации образовательной деятельности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 xml:space="preserve">(полное и сокращенное (при наличии) наименования образовательной организации или организации, осуществляющей обучение (далее - организация), идентификационный номер налогоплательщика организации/фамилия, имя, отчество (при наличии) индивидуального </w:t>
            </w:r>
            <w:r>
              <w:lastRenderedPageBreak/>
              <w:t>предприн</w:t>
            </w:r>
            <w:r>
              <w:t>имателя, идентификационный номер налогоплательщика индивидуального предпринимателя)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(регистрационный номер и дата предоставления государственной аккредитации)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</w:pPr>
            <w:r>
              <w:t>Форма получения сведений о государственной аккредитации образовательной деятельности: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(выписка о записи о государственной аккредитации образовательной деятельности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proofErr w:type="gramStart"/>
            <w:r>
              <w:t>/</w:t>
            </w:r>
            <w:proofErr w:type="gramEnd"/>
            <w:r>
              <w:t>коп</w:t>
            </w:r>
            <w:r>
              <w:t>ия акта уполномоченного органа о принятом решении)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</w:pPr>
            <w:r>
              <w:t>Способ получения сведений о государственной аккредитации образовательной деятельности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(федеральная государственная информационная система "Единый портал государственных и муниципальных услуг (функций)"</w:t>
            </w:r>
            <w:r>
              <w:t>/государственная информационной системы "Региональный портал государственных и муниципальных услуг (функций)"/информационная система аккредитационного органа/электронная почта заявителя)</w:t>
            </w:r>
          </w:p>
        </w:tc>
      </w:tr>
      <w:tr w:rsidR="001B67C2"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</w:pPr>
            <w:r>
              <w:t>Номер контактного телефона заявителя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</w:pPr>
            <w:r>
              <w:t>Адрес электронной почты заявителя (при наличии)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</w:pPr>
            <w:r>
              <w:t>Дата заполнения "__" __________ 20__ г.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5"/>
        <w:gridCol w:w="340"/>
        <w:gridCol w:w="2778"/>
        <w:gridCol w:w="340"/>
        <w:gridCol w:w="3547"/>
      </w:tblGrid>
      <w:tr w:rsidR="001B67C2">
        <w:tc>
          <w:tcPr>
            <w:tcW w:w="2055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547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2055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547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фамилия, имя, отчество (при наличии) руководителя организации/индивидуального предпринимателя/физического лица</w:t>
            </w:r>
          </w:p>
        </w:tc>
      </w:tr>
    </w:tbl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  <w:outlineLvl w:val="1"/>
      </w:pPr>
      <w:r>
        <w:t>Приложение N 3</w:t>
      </w:r>
    </w:p>
    <w:p w:rsidR="001B67C2" w:rsidRDefault="007511C1">
      <w:pPr>
        <w:pStyle w:val="ConsPlusNormal0"/>
        <w:jc w:val="right"/>
      </w:pPr>
      <w:r>
        <w:t>к Административному регламенту</w:t>
      </w:r>
    </w:p>
    <w:p w:rsidR="001B67C2" w:rsidRDefault="007511C1">
      <w:pPr>
        <w:pStyle w:val="ConsPlusNormal0"/>
        <w:jc w:val="right"/>
      </w:pPr>
      <w:r>
        <w:t>предоставления органами государственной</w:t>
      </w:r>
    </w:p>
    <w:p w:rsidR="001B67C2" w:rsidRDefault="007511C1">
      <w:pPr>
        <w:pStyle w:val="ConsPlusNormal0"/>
        <w:jc w:val="right"/>
      </w:pPr>
      <w:r>
        <w:t>власти субъектов Российской Федерации,</w:t>
      </w:r>
    </w:p>
    <w:p w:rsidR="001B67C2" w:rsidRDefault="007511C1">
      <w:pPr>
        <w:pStyle w:val="ConsPlusNormal0"/>
        <w:jc w:val="right"/>
      </w:pPr>
      <w:r>
        <w:t>осуществляющими переданные полномочия</w:t>
      </w:r>
    </w:p>
    <w:p w:rsidR="001B67C2" w:rsidRDefault="007511C1">
      <w:pPr>
        <w:pStyle w:val="ConsPlusNormal0"/>
        <w:jc w:val="right"/>
      </w:pPr>
      <w:r>
        <w:t>Российской Федерации в сфере</w:t>
      </w:r>
    </w:p>
    <w:p w:rsidR="001B67C2" w:rsidRDefault="007511C1">
      <w:pPr>
        <w:pStyle w:val="ConsPlusNormal0"/>
        <w:jc w:val="right"/>
      </w:pPr>
      <w:r>
        <w:t>образования, государственной услуги</w:t>
      </w:r>
    </w:p>
    <w:p w:rsidR="001B67C2" w:rsidRDefault="007511C1">
      <w:pPr>
        <w:pStyle w:val="ConsPlusNormal0"/>
        <w:jc w:val="right"/>
      </w:pPr>
      <w:r>
        <w:t>по государственной аккредитации</w:t>
      </w:r>
    </w:p>
    <w:p w:rsidR="001B67C2" w:rsidRDefault="007511C1">
      <w:pPr>
        <w:pStyle w:val="ConsPlusNormal0"/>
        <w:jc w:val="right"/>
      </w:pPr>
      <w:r>
        <w:t>образовательной деятельности,</w:t>
      </w:r>
    </w:p>
    <w:p w:rsidR="001B67C2" w:rsidRDefault="007511C1">
      <w:pPr>
        <w:pStyle w:val="ConsPlusNormal0"/>
        <w:jc w:val="right"/>
      </w:pPr>
      <w:r>
        <w:t>утвержденному приказом</w:t>
      </w:r>
    </w:p>
    <w:p w:rsidR="001B67C2" w:rsidRDefault="007511C1">
      <w:pPr>
        <w:pStyle w:val="ConsPlusNormal0"/>
        <w:jc w:val="right"/>
      </w:pPr>
      <w:r>
        <w:t>Федеральной службы по надзору</w:t>
      </w:r>
    </w:p>
    <w:p w:rsidR="001B67C2" w:rsidRDefault="007511C1">
      <w:pPr>
        <w:pStyle w:val="ConsPlusNormal0"/>
        <w:jc w:val="right"/>
      </w:pPr>
      <w:r>
        <w:t>в сфере образования и науки</w:t>
      </w:r>
    </w:p>
    <w:p w:rsidR="001B67C2" w:rsidRDefault="007511C1">
      <w:pPr>
        <w:pStyle w:val="ConsPlusNormal0"/>
        <w:jc w:val="right"/>
      </w:pPr>
      <w:r>
        <w:t>от 07.07.2023 N 1348</w:t>
      </w:r>
    </w:p>
    <w:p w:rsidR="001B67C2" w:rsidRDefault="001B67C2">
      <w:pPr>
        <w:pStyle w:val="ConsPlusNormal0"/>
        <w:jc w:val="both"/>
      </w:pPr>
    </w:p>
    <w:p w:rsidR="001B67C2" w:rsidRDefault="007511C1">
      <w:pPr>
        <w:pStyle w:val="ConsPlusNormal0"/>
        <w:jc w:val="right"/>
      </w:pPr>
      <w:r>
        <w:t>Форма</w:t>
      </w:r>
    </w:p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5"/>
        <w:gridCol w:w="5415"/>
      </w:tblGrid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1B67C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  <w:jc w:val="center"/>
            </w:pPr>
            <w:bookmarkStart w:id="59" w:name="P1414"/>
            <w:bookmarkEnd w:id="59"/>
            <w:r>
              <w:t>Заявление</w:t>
            </w:r>
          </w:p>
          <w:p w:rsidR="001B67C2" w:rsidRDefault="007511C1">
            <w:pPr>
              <w:pStyle w:val="ConsPlusNormal0"/>
              <w:jc w:val="center"/>
            </w:pPr>
            <w:r>
              <w:t>об исправлении опечаток и (или) ошибок в сведениях, содержащихся в государственной информационной системе "Реестр организаций, осуществляющих образовательную деятельность по имеющим государственную а</w:t>
            </w:r>
            <w:r>
              <w:t>ккредитацию образовательным программам"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1"/>
        <w:gridCol w:w="241"/>
        <w:gridCol w:w="4773"/>
      </w:tblGrid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  <w:ind w:firstLine="283"/>
              <w:jc w:val="both"/>
            </w:pPr>
            <w:r>
              <w:t>Прошу исправить допущенную опечатку и (или) ошибку в сведениях, содержащихся в государственной информационной системе "Реестр организаций, осуществляющих образовательную деятельность по имеющим государственную аккр</w:t>
            </w:r>
            <w:r>
              <w:t>едитацию образовательным программам"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полное и сокращенное (при наличии) наименования образовательной организации или организации, осуществляющей обучение (далее - организация)/фамилия, имя, отчество (при наличии) индивидуального предпринимателя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место нахождения организации/адрес регистрации индивидуального предпринимателя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идентификационный номер налогоплательщика организации/идентификационный номер налогоплательщика индивидуального предпринимателя/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</w:pPr>
            <w:r>
              <w:t>ошибочно указанные данные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</w:pPr>
            <w:r>
              <w:t>заменить на</w:t>
            </w: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blPrEx>
          <w:tblBorders>
            <w:insideH w:val="single" w:sz="4" w:space="0" w:color="auto"/>
          </w:tblBorders>
        </w:tblPrEx>
        <w:tc>
          <w:tcPr>
            <w:tcW w:w="429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</w:pPr>
            <w:r>
              <w:t>Номер контактного телефона заявителя</w:t>
            </w:r>
          </w:p>
        </w:tc>
        <w:tc>
          <w:tcPr>
            <w:tcW w:w="4773" w:type="dxa"/>
            <w:tcBorders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C2" w:rsidRDefault="007511C1">
            <w:pPr>
              <w:pStyle w:val="ConsPlusNormal0"/>
            </w:pPr>
            <w:r>
              <w:t>Адрес электронной почты заявителя (при наличии)</w:t>
            </w:r>
          </w:p>
        </w:tc>
      </w:tr>
      <w:tr w:rsidR="001B67C2">
        <w:tc>
          <w:tcPr>
            <w:tcW w:w="4051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C2" w:rsidRDefault="007511C1">
            <w:pPr>
              <w:pStyle w:val="ConsPlusNormal0"/>
            </w:pPr>
            <w:r>
              <w:lastRenderedPageBreak/>
              <w:t>Дата заполнения "__" __________ 20__ г.</w:t>
            </w:r>
          </w:p>
        </w:tc>
      </w:tr>
    </w:tbl>
    <w:p w:rsidR="001B67C2" w:rsidRDefault="001B67C2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5"/>
        <w:gridCol w:w="340"/>
        <w:gridCol w:w="2778"/>
        <w:gridCol w:w="340"/>
        <w:gridCol w:w="3547"/>
      </w:tblGrid>
      <w:tr w:rsidR="001B67C2">
        <w:tc>
          <w:tcPr>
            <w:tcW w:w="2055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547" w:type="dxa"/>
            <w:tcBorders>
              <w:top w:val="nil"/>
              <w:left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</w:tr>
      <w:tr w:rsidR="001B67C2">
        <w:tc>
          <w:tcPr>
            <w:tcW w:w="2055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67C2" w:rsidRDefault="001B67C2">
            <w:pPr>
              <w:pStyle w:val="ConsPlusNormal0"/>
            </w:pPr>
          </w:p>
        </w:tc>
        <w:tc>
          <w:tcPr>
            <w:tcW w:w="3547" w:type="dxa"/>
            <w:tcBorders>
              <w:left w:val="nil"/>
              <w:bottom w:val="nil"/>
              <w:right w:val="nil"/>
            </w:tcBorders>
          </w:tcPr>
          <w:p w:rsidR="001B67C2" w:rsidRDefault="007511C1">
            <w:pPr>
              <w:pStyle w:val="ConsPlusNormal0"/>
              <w:jc w:val="center"/>
            </w:pPr>
            <w: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jc w:val="both"/>
      </w:pPr>
    </w:p>
    <w:p w:rsidR="001B67C2" w:rsidRDefault="001B67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67C2" w:rsidSect="00B01728">
      <w:footerReference w:type="default" r:id="rId135"/>
      <w:footerReference w:type="first" r:id="rId136"/>
      <w:pgSz w:w="11906" w:h="16838"/>
      <w:pgMar w:top="993" w:right="566" w:bottom="127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11C1" w:rsidRDefault="007511C1">
      <w:r>
        <w:separator/>
      </w:r>
    </w:p>
  </w:endnote>
  <w:endnote w:type="continuationSeparator" w:id="0">
    <w:p w:rsidR="007511C1" w:rsidRDefault="0075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EFB" w:rsidRDefault="00C72EFB" w:rsidP="00C72EF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1B67C2" w:rsidRPr="00C72EFB" w:rsidRDefault="001B67C2" w:rsidP="00C72EF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EFB" w:rsidRDefault="00C72EFB" w:rsidP="00C72EF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1B67C2" w:rsidRPr="00C72EFB" w:rsidRDefault="001B67C2" w:rsidP="00C72EF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11C1" w:rsidRDefault="007511C1">
      <w:r>
        <w:separator/>
      </w:r>
    </w:p>
  </w:footnote>
  <w:footnote w:type="continuationSeparator" w:id="0">
    <w:p w:rsidR="007511C1" w:rsidRDefault="0075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7C2"/>
    <w:rsid w:val="001B67C2"/>
    <w:rsid w:val="007511C1"/>
    <w:rsid w:val="00A24EBB"/>
    <w:rsid w:val="00B01728"/>
    <w:rsid w:val="00C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72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2EFB"/>
  </w:style>
  <w:style w:type="paragraph" w:styleId="a5">
    <w:name w:val="footer"/>
    <w:basedOn w:val="a"/>
    <w:link w:val="a6"/>
    <w:uiPriority w:val="99"/>
    <w:unhideWhenUsed/>
    <w:rsid w:val="00C72E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490" TargetMode="External"/><Relationship Id="rId21" Type="http://schemas.openxmlformats.org/officeDocument/2006/relationships/hyperlink" Target="https://login.consultant.ru/link/?req=doc&amp;base=LAW&amp;n=444519&amp;dst=100410" TargetMode="External"/><Relationship Id="rId42" Type="http://schemas.openxmlformats.org/officeDocument/2006/relationships/hyperlink" Target="https://login.consultant.ru/link/?req=doc&amp;base=LAW&amp;n=477377&amp;dst=130" TargetMode="External"/><Relationship Id="rId63" Type="http://schemas.openxmlformats.org/officeDocument/2006/relationships/hyperlink" Target="https://login.consultant.ru/link/?req=doc&amp;base=LAW&amp;n=419884&amp;dst=100016" TargetMode="External"/><Relationship Id="rId84" Type="http://schemas.openxmlformats.org/officeDocument/2006/relationships/hyperlink" Target="https://login.consultant.ru/link/?req=doc&amp;base=LAW&amp;n=444428&amp;dst=100039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44519&amp;dst=100024" TargetMode="External"/><Relationship Id="rId107" Type="http://schemas.openxmlformats.org/officeDocument/2006/relationships/hyperlink" Target="https://login.consultant.ru/link/?req=doc&amp;base=LAW&amp;n=444428&amp;dst=100033" TargetMode="External"/><Relationship Id="rId11" Type="http://schemas.openxmlformats.org/officeDocument/2006/relationships/hyperlink" Target="https://login.consultant.ru/link/?req=doc&amp;base=LAW&amp;n=517330&amp;dst=12" TargetMode="External"/><Relationship Id="rId32" Type="http://schemas.openxmlformats.org/officeDocument/2006/relationships/hyperlink" Target="https://login.consultant.ru/link/?req=doc&amp;base=LAW&amp;n=519034&amp;dst=10461" TargetMode="External"/><Relationship Id="rId37" Type="http://schemas.openxmlformats.org/officeDocument/2006/relationships/hyperlink" Target="https://login.consultant.ru/link/?req=doc&amp;base=LAW&amp;n=508490" TargetMode="External"/><Relationship Id="rId53" Type="http://schemas.openxmlformats.org/officeDocument/2006/relationships/hyperlink" Target="https://login.consultant.ru/link/?req=doc&amp;base=LAW&amp;n=444428&amp;dst=100044" TargetMode="External"/><Relationship Id="rId58" Type="http://schemas.openxmlformats.org/officeDocument/2006/relationships/hyperlink" Target="https://login.consultant.ru/link/?req=doc&amp;base=LAW&amp;n=517937&amp;dst=30" TargetMode="External"/><Relationship Id="rId74" Type="http://schemas.openxmlformats.org/officeDocument/2006/relationships/hyperlink" Target="https://login.consultant.ru/link/?req=doc&amp;base=LAW&amp;n=517937&amp;dst=30" TargetMode="External"/><Relationship Id="rId79" Type="http://schemas.openxmlformats.org/officeDocument/2006/relationships/hyperlink" Target="https://login.consultant.ru/link/?req=doc&amp;base=LAW&amp;n=419884&amp;dst=100016" TargetMode="External"/><Relationship Id="rId102" Type="http://schemas.openxmlformats.org/officeDocument/2006/relationships/hyperlink" Target="https://login.consultant.ru/link/?req=doc&amp;base=LAW&amp;n=444428&amp;dst=100048" TargetMode="External"/><Relationship Id="rId123" Type="http://schemas.openxmlformats.org/officeDocument/2006/relationships/hyperlink" Target="https://login.consultant.ru/link/?req=doc&amp;base=LAW&amp;n=444428&amp;dst=100048" TargetMode="External"/><Relationship Id="rId128" Type="http://schemas.openxmlformats.org/officeDocument/2006/relationships/hyperlink" Target="https://login.consultant.ru/link/?req=doc&amp;base=LAW&amp;n=444428&amp;dst=100043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8490" TargetMode="External"/><Relationship Id="rId95" Type="http://schemas.openxmlformats.org/officeDocument/2006/relationships/hyperlink" Target="https://login.consultant.ru/link/?req=doc&amp;base=LAW&amp;n=410002" TargetMode="External"/><Relationship Id="rId22" Type="http://schemas.openxmlformats.org/officeDocument/2006/relationships/hyperlink" Target="https://login.consultant.ru/link/?req=doc&amp;base=LAW&amp;n=444519&amp;dst=100557" TargetMode="External"/><Relationship Id="rId27" Type="http://schemas.openxmlformats.org/officeDocument/2006/relationships/hyperlink" Target="https://login.consultant.ru/link/?req=doc&amp;base=LAW&amp;n=516721" TargetMode="External"/><Relationship Id="rId43" Type="http://schemas.openxmlformats.org/officeDocument/2006/relationships/hyperlink" Target="https://login.consultant.ru/link/?req=doc&amp;base=LAW&amp;n=490373&amp;dst=100041" TargetMode="External"/><Relationship Id="rId48" Type="http://schemas.openxmlformats.org/officeDocument/2006/relationships/hyperlink" Target="https://login.consultant.ru/link/?req=doc&amp;base=LAW&amp;n=444428&amp;dst=100033" TargetMode="External"/><Relationship Id="rId64" Type="http://schemas.openxmlformats.org/officeDocument/2006/relationships/hyperlink" Target="https://login.consultant.ru/link/?req=doc&amp;base=LAW&amp;n=419884&amp;dst=100045" TargetMode="External"/><Relationship Id="rId69" Type="http://schemas.openxmlformats.org/officeDocument/2006/relationships/hyperlink" Target="https://login.consultant.ru/link/?req=doc&amp;base=LAW&amp;n=444428&amp;dst=100046" TargetMode="External"/><Relationship Id="rId113" Type="http://schemas.openxmlformats.org/officeDocument/2006/relationships/hyperlink" Target="https://login.consultant.ru/link/?req=doc&amp;base=LAW&amp;n=444428&amp;dst=100047" TargetMode="External"/><Relationship Id="rId118" Type="http://schemas.openxmlformats.org/officeDocument/2006/relationships/hyperlink" Target="https://login.consultant.ru/link/?req=doc&amp;base=LAW&amp;n=444428&amp;dst=100033" TargetMode="External"/><Relationship Id="rId134" Type="http://schemas.openxmlformats.org/officeDocument/2006/relationships/hyperlink" Target="https://login.consultant.ru/link/?req=doc&amp;base=LAW&amp;n=511331&amp;dst=218" TargetMode="External"/><Relationship Id="rId80" Type="http://schemas.openxmlformats.org/officeDocument/2006/relationships/hyperlink" Target="https://login.consultant.ru/link/?req=doc&amp;base=LAW&amp;n=419884&amp;dst=100045" TargetMode="External"/><Relationship Id="rId85" Type="http://schemas.openxmlformats.org/officeDocument/2006/relationships/hyperlink" Target="https://login.consultant.ru/link/?req=doc&amp;base=LAW&amp;n=444428&amp;dst=100041" TargetMode="External"/><Relationship Id="rId12" Type="http://schemas.openxmlformats.org/officeDocument/2006/relationships/hyperlink" Target="https://login.consultant.ru/link/?req=doc&amp;base=LAW&amp;n=435870" TargetMode="External"/><Relationship Id="rId17" Type="http://schemas.openxmlformats.org/officeDocument/2006/relationships/hyperlink" Target="https://login.consultant.ru/link/?req=doc&amp;base=LAW&amp;n=444519&amp;dst=100100" TargetMode="External"/><Relationship Id="rId33" Type="http://schemas.openxmlformats.org/officeDocument/2006/relationships/hyperlink" Target="https://login.consultant.ru/link/?req=doc&amp;base=LAW&amp;n=519034&amp;dst=10471" TargetMode="External"/><Relationship Id="rId38" Type="http://schemas.openxmlformats.org/officeDocument/2006/relationships/hyperlink" Target="https://login.consultant.ru/link/?req=doc&amp;base=LAW&amp;n=491814&amp;dst=100025" TargetMode="External"/><Relationship Id="rId59" Type="http://schemas.openxmlformats.org/officeDocument/2006/relationships/hyperlink" Target="https://login.consultant.ru/link/?req=doc&amp;base=LAW&amp;n=511331&amp;dst=86" TargetMode="External"/><Relationship Id="rId103" Type="http://schemas.openxmlformats.org/officeDocument/2006/relationships/hyperlink" Target="https://login.consultant.ru/link/?req=doc&amp;base=LAW&amp;n=444519&amp;dst=100557" TargetMode="External"/><Relationship Id="rId108" Type="http://schemas.openxmlformats.org/officeDocument/2006/relationships/hyperlink" Target="https://login.consultant.ru/link/?req=doc&amp;base=LAW&amp;n=444428&amp;dst=100035" TargetMode="External"/><Relationship Id="rId124" Type="http://schemas.openxmlformats.org/officeDocument/2006/relationships/hyperlink" Target="https://login.consultant.ru/link/?req=doc&amp;base=LAW&amp;n=508490" TargetMode="External"/><Relationship Id="rId129" Type="http://schemas.openxmlformats.org/officeDocument/2006/relationships/hyperlink" Target="https://login.consultant.ru/link/?req=doc&amp;base=LAW&amp;n=444428&amp;dst=100046" TargetMode="External"/><Relationship Id="rId54" Type="http://schemas.openxmlformats.org/officeDocument/2006/relationships/hyperlink" Target="https://login.consultant.ru/link/?req=doc&amp;base=LAW&amp;n=444428&amp;dst=100046" TargetMode="External"/><Relationship Id="rId70" Type="http://schemas.openxmlformats.org/officeDocument/2006/relationships/hyperlink" Target="https://login.consultant.ru/link/?req=doc&amp;base=LAW&amp;n=444519&amp;dst=100291" TargetMode="External"/><Relationship Id="rId75" Type="http://schemas.openxmlformats.org/officeDocument/2006/relationships/hyperlink" Target="https://login.consultant.ru/link/?req=doc&amp;base=LAW&amp;n=511331&amp;dst=86" TargetMode="External"/><Relationship Id="rId91" Type="http://schemas.openxmlformats.org/officeDocument/2006/relationships/hyperlink" Target="https://login.consultant.ru/link/?req=doc&amp;base=LAW&amp;n=517937&amp;dst=30" TargetMode="External"/><Relationship Id="rId96" Type="http://schemas.openxmlformats.org/officeDocument/2006/relationships/hyperlink" Target="https://login.consultant.ru/link/?req=doc&amp;base=LAW&amp;n=419884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345" TargetMode="External"/><Relationship Id="rId23" Type="http://schemas.openxmlformats.org/officeDocument/2006/relationships/hyperlink" Target="https://login.consultant.ru/link/?req=doc&amp;base=LAW&amp;n=503689" TargetMode="External"/><Relationship Id="rId28" Type="http://schemas.openxmlformats.org/officeDocument/2006/relationships/hyperlink" Target="https://login.consultant.ru/link/?req=doc&amp;base=LAW&amp;n=444519" TargetMode="External"/><Relationship Id="rId49" Type="http://schemas.openxmlformats.org/officeDocument/2006/relationships/hyperlink" Target="https://login.consultant.ru/link/?req=doc&amp;base=LAW&amp;n=444428&amp;dst=100036" TargetMode="External"/><Relationship Id="rId114" Type="http://schemas.openxmlformats.org/officeDocument/2006/relationships/hyperlink" Target="https://login.consultant.ru/link/?req=doc&amp;base=LAW&amp;n=508490" TargetMode="External"/><Relationship Id="rId119" Type="http://schemas.openxmlformats.org/officeDocument/2006/relationships/hyperlink" Target="https://login.consultant.ru/link/?req=doc&amp;base=LAW&amp;n=444428&amp;dst=100039" TargetMode="External"/><Relationship Id="rId44" Type="http://schemas.openxmlformats.org/officeDocument/2006/relationships/hyperlink" Target="https://login.consultant.ru/link/?req=doc&amp;base=LAW&amp;n=410002" TargetMode="External"/><Relationship Id="rId60" Type="http://schemas.openxmlformats.org/officeDocument/2006/relationships/hyperlink" Target="https://login.consultant.ru/link/?req=doc&amp;base=LAW&amp;n=477377&amp;dst=129" TargetMode="External"/><Relationship Id="rId65" Type="http://schemas.openxmlformats.org/officeDocument/2006/relationships/hyperlink" Target="https://login.consultant.ru/link/?req=doc&amp;base=LAW&amp;n=444428&amp;dst=100033" TargetMode="External"/><Relationship Id="rId81" Type="http://schemas.openxmlformats.org/officeDocument/2006/relationships/hyperlink" Target="https://login.consultant.ru/link/?req=doc&amp;base=LAW&amp;n=444428&amp;dst=100033" TargetMode="External"/><Relationship Id="rId86" Type="http://schemas.openxmlformats.org/officeDocument/2006/relationships/hyperlink" Target="https://login.consultant.ru/link/?req=doc&amp;base=LAW&amp;n=444428&amp;dst=100044" TargetMode="External"/><Relationship Id="rId130" Type="http://schemas.openxmlformats.org/officeDocument/2006/relationships/hyperlink" Target="https://login.consultant.ru/link/?req=doc&amp;base=LAW&amp;n=444428&amp;dst=100048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44428" TargetMode="External"/><Relationship Id="rId18" Type="http://schemas.openxmlformats.org/officeDocument/2006/relationships/hyperlink" Target="https://login.consultant.ru/link/?req=doc&amp;base=LAW&amp;n=444519&amp;dst=100142" TargetMode="External"/><Relationship Id="rId39" Type="http://schemas.openxmlformats.org/officeDocument/2006/relationships/hyperlink" Target="https://login.consultant.ru/link/?req=doc&amp;base=LAW&amp;n=517937&amp;dst=30" TargetMode="External"/><Relationship Id="rId109" Type="http://schemas.openxmlformats.org/officeDocument/2006/relationships/hyperlink" Target="https://login.consultant.ru/link/?req=doc&amp;base=LAW&amp;n=444428&amp;dst=100037" TargetMode="External"/><Relationship Id="rId34" Type="http://schemas.openxmlformats.org/officeDocument/2006/relationships/hyperlink" Target="https://login.consultant.ru/link/?req=doc&amp;base=LAW&amp;n=444519&amp;dst=100024" TargetMode="External"/><Relationship Id="rId50" Type="http://schemas.openxmlformats.org/officeDocument/2006/relationships/hyperlink" Target="https://login.consultant.ru/link/?req=doc&amp;base=LAW&amp;n=444428&amp;dst=100038" TargetMode="External"/><Relationship Id="rId55" Type="http://schemas.openxmlformats.org/officeDocument/2006/relationships/hyperlink" Target="https://login.consultant.ru/link/?req=doc&amp;base=LAW&amp;n=444519&amp;dst=100024" TargetMode="External"/><Relationship Id="rId76" Type="http://schemas.openxmlformats.org/officeDocument/2006/relationships/hyperlink" Target="https://login.consultant.ru/link/?req=doc&amp;base=LAW&amp;n=477377&amp;dst=129" TargetMode="External"/><Relationship Id="rId97" Type="http://schemas.openxmlformats.org/officeDocument/2006/relationships/hyperlink" Target="https://login.consultant.ru/link/?req=doc&amp;base=LAW&amp;n=419884&amp;dst=100045" TargetMode="External"/><Relationship Id="rId104" Type="http://schemas.openxmlformats.org/officeDocument/2006/relationships/hyperlink" Target="https://login.consultant.ru/link/?req=doc&amp;base=LAW&amp;n=508490" TargetMode="External"/><Relationship Id="rId120" Type="http://schemas.openxmlformats.org/officeDocument/2006/relationships/hyperlink" Target="https://login.consultant.ru/link/?req=doc&amp;base=LAW&amp;n=444428&amp;dst=100041" TargetMode="External"/><Relationship Id="rId125" Type="http://schemas.openxmlformats.org/officeDocument/2006/relationships/hyperlink" Target="https://login.consultant.ru/link/?req=doc&amp;base=LAW&amp;n=444428&amp;dst=100033" TargetMode="External"/><Relationship Id="rId7" Type="http://schemas.openxmlformats.org/officeDocument/2006/relationships/hyperlink" Target="https://login.consultant.ru/link/?req=doc&amp;base=LAW&amp;n=516721&amp;dst=576" TargetMode="External"/><Relationship Id="rId71" Type="http://schemas.openxmlformats.org/officeDocument/2006/relationships/hyperlink" Target="https://login.consultant.ru/link/?req=doc&amp;base=LAW&amp;n=444519&amp;dst=100368" TargetMode="External"/><Relationship Id="rId92" Type="http://schemas.openxmlformats.org/officeDocument/2006/relationships/hyperlink" Target="https://login.consultant.ru/link/?req=doc&amp;base=LAW&amp;n=511331&amp;dst=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6721" TargetMode="External"/><Relationship Id="rId24" Type="http://schemas.openxmlformats.org/officeDocument/2006/relationships/hyperlink" Target="https://login.consultant.ru/link/?req=doc&amp;base=LAW&amp;n=442096" TargetMode="External"/><Relationship Id="rId40" Type="http://schemas.openxmlformats.org/officeDocument/2006/relationships/hyperlink" Target="https://login.consultant.ru/link/?req=doc&amp;base=LAW&amp;n=511331&amp;dst=86" TargetMode="External"/><Relationship Id="rId45" Type="http://schemas.openxmlformats.org/officeDocument/2006/relationships/hyperlink" Target="https://login.consultant.ru/link/?req=doc&amp;base=LAW&amp;n=419884&amp;dst=100016" TargetMode="External"/><Relationship Id="rId66" Type="http://schemas.openxmlformats.org/officeDocument/2006/relationships/hyperlink" Target="https://login.consultant.ru/link/?req=doc&amp;base=LAW&amp;n=444428&amp;dst=100036" TargetMode="External"/><Relationship Id="rId87" Type="http://schemas.openxmlformats.org/officeDocument/2006/relationships/hyperlink" Target="https://login.consultant.ru/link/?req=doc&amp;base=LAW&amp;n=444428&amp;dst=100048" TargetMode="External"/><Relationship Id="rId110" Type="http://schemas.openxmlformats.org/officeDocument/2006/relationships/hyperlink" Target="https://login.consultant.ru/link/?req=doc&amp;base=LAW&amp;n=444428&amp;dst=100039" TargetMode="External"/><Relationship Id="rId115" Type="http://schemas.openxmlformats.org/officeDocument/2006/relationships/hyperlink" Target="https://login.consultant.ru/link/?req=doc&amp;base=LAW&amp;n=508490" TargetMode="External"/><Relationship Id="rId131" Type="http://schemas.openxmlformats.org/officeDocument/2006/relationships/hyperlink" Target="https://login.consultant.ru/link/?req=doc&amp;base=LAW&amp;n=516721&amp;dst=400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login.consultant.ru/link/?req=doc&amp;base=LAW&amp;n=477377&amp;dst=130" TargetMode="External"/><Relationship Id="rId82" Type="http://schemas.openxmlformats.org/officeDocument/2006/relationships/hyperlink" Target="https://login.consultant.ru/link/?req=doc&amp;base=LAW&amp;n=444428&amp;dst=100036" TargetMode="External"/><Relationship Id="rId19" Type="http://schemas.openxmlformats.org/officeDocument/2006/relationships/hyperlink" Target="https://login.consultant.ru/link/?req=doc&amp;base=LAW&amp;n=444519&amp;dst=100291" TargetMode="External"/><Relationship Id="rId14" Type="http://schemas.openxmlformats.org/officeDocument/2006/relationships/hyperlink" Target="https://login.consultant.ru/link/?req=doc&amp;base=LAW&amp;n=504505&amp;dst=100174" TargetMode="External"/><Relationship Id="rId30" Type="http://schemas.openxmlformats.org/officeDocument/2006/relationships/hyperlink" Target="https://login.consultant.ru/link/?req=doc&amp;base=LAW&amp;n=516721" TargetMode="External"/><Relationship Id="rId35" Type="http://schemas.openxmlformats.org/officeDocument/2006/relationships/hyperlink" Target="https://login.consultant.ru/link/?req=doc&amp;base=LAW&amp;n=444519&amp;dst=100100" TargetMode="External"/><Relationship Id="rId56" Type="http://schemas.openxmlformats.org/officeDocument/2006/relationships/hyperlink" Target="https://login.consultant.ru/link/?req=doc&amp;base=LAW&amp;n=444519&amp;dst=100100" TargetMode="External"/><Relationship Id="rId77" Type="http://schemas.openxmlformats.org/officeDocument/2006/relationships/hyperlink" Target="https://login.consultant.ru/link/?req=doc&amp;base=LAW&amp;n=477377&amp;dst=130" TargetMode="External"/><Relationship Id="rId100" Type="http://schemas.openxmlformats.org/officeDocument/2006/relationships/hyperlink" Target="https://login.consultant.ru/link/?req=doc&amp;base=LAW&amp;n=444428&amp;dst=100040" TargetMode="External"/><Relationship Id="rId105" Type="http://schemas.openxmlformats.org/officeDocument/2006/relationships/hyperlink" Target="https://login.consultant.ru/link/?req=doc&amp;base=LAW&amp;n=517937&amp;dst=30" TargetMode="External"/><Relationship Id="rId126" Type="http://schemas.openxmlformats.org/officeDocument/2006/relationships/hyperlink" Target="https://login.consultant.ru/link/?req=doc&amp;base=LAW&amp;n=444428&amp;dst=100036" TargetMode="External"/><Relationship Id="rId8" Type="http://schemas.openxmlformats.org/officeDocument/2006/relationships/hyperlink" Target="https://login.consultant.ru/link/?req=doc&amp;base=LAW&amp;n=504343&amp;dst=100017" TargetMode="External"/><Relationship Id="rId51" Type="http://schemas.openxmlformats.org/officeDocument/2006/relationships/hyperlink" Target="https://login.consultant.ru/link/?req=doc&amp;base=LAW&amp;n=444428&amp;dst=100039" TargetMode="External"/><Relationship Id="rId72" Type="http://schemas.openxmlformats.org/officeDocument/2006/relationships/hyperlink" Target="https://login.consultant.ru/link/?req=doc&amp;base=LAW&amp;n=444519&amp;dst=100410" TargetMode="External"/><Relationship Id="rId93" Type="http://schemas.openxmlformats.org/officeDocument/2006/relationships/hyperlink" Target="https://login.consultant.ru/link/?req=doc&amp;base=LAW&amp;n=477377&amp;dst=129" TargetMode="External"/><Relationship Id="rId98" Type="http://schemas.openxmlformats.org/officeDocument/2006/relationships/hyperlink" Target="https://login.consultant.ru/link/?req=doc&amp;base=LAW&amp;n=444428&amp;dst=100033" TargetMode="External"/><Relationship Id="rId121" Type="http://schemas.openxmlformats.org/officeDocument/2006/relationships/hyperlink" Target="https://login.consultant.ru/link/?req=doc&amp;base=LAW&amp;n=444428&amp;dst=10004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2535" TargetMode="External"/><Relationship Id="rId46" Type="http://schemas.openxmlformats.org/officeDocument/2006/relationships/hyperlink" Target="https://login.consultant.ru/link/?req=doc&amp;base=LAW&amp;n=419884&amp;dst=100045" TargetMode="External"/><Relationship Id="rId67" Type="http://schemas.openxmlformats.org/officeDocument/2006/relationships/hyperlink" Target="https://login.consultant.ru/link/?req=doc&amp;base=LAW&amp;n=444428&amp;dst=100040" TargetMode="External"/><Relationship Id="rId116" Type="http://schemas.openxmlformats.org/officeDocument/2006/relationships/hyperlink" Target="https://login.consultant.ru/link/?req=doc&amp;base=LAW&amp;n=508490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44519&amp;dst=100368" TargetMode="External"/><Relationship Id="rId41" Type="http://schemas.openxmlformats.org/officeDocument/2006/relationships/hyperlink" Target="https://login.consultant.ru/link/?req=doc&amp;base=LAW&amp;n=477377&amp;dst=129" TargetMode="External"/><Relationship Id="rId62" Type="http://schemas.openxmlformats.org/officeDocument/2006/relationships/hyperlink" Target="https://login.consultant.ru/link/?req=doc&amp;base=LAW&amp;n=410002" TargetMode="External"/><Relationship Id="rId83" Type="http://schemas.openxmlformats.org/officeDocument/2006/relationships/hyperlink" Target="https://login.consultant.ru/link/?req=doc&amp;base=LAW&amp;n=444428&amp;dst=100038" TargetMode="External"/><Relationship Id="rId88" Type="http://schemas.openxmlformats.org/officeDocument/2006/relationships/hyperlink" Target="https://login.consultant.ru/link/?req=doc&amp;base=LAW&amp;n=444519&amp;dst=100291" TargetMode="External"/><Relationship Id="rId111" Type="http://schemas.openxmlformats.org/officeDocument/2006/relationships/hyperlink" Target="https://login.consultant.ru/link/?req=doc&amp;base=LAW&amp;n=444428&amp;dst=100041" TargetMode="External"/><Relationship Id="rId132" Type="http://schemas.openxmlformats.org/officeDocument/2006/relationships/hyperlink" Target="https://login.consultant.ru/link/?req=doc&amp;base=LAW&amp;n=517330&amp;dst=100138" TargetMode="External"/><Relationship Id="rId15" Type="http://schemas.openxmlformats.org/officeDocument/2006/relationships/hyperlink" Target="https://login.consultant.ru/link/?req=doc&amp;base=LAW&amp;n=504505&amp;dst=100378" TargetMode="External"/><Relationship Id="rId36" Type="http://schemas.openxmlformats.org/officeDocument/2006/relationships/hyperlink" Target="https://login.consultant.ru/link/?req=doc&amp;base=LAW&amp;n=444519&amp;dst=100142" TargetMode="External"/><Relationship Id="rId57" Type="http://schemas.openxmlformats.org/officeDocument/2006/relationships/hyperlink" Target="https://login.consultant.ru/link/?req=doc&amp;base=LAW&amp;n=508490" TargetMode="External"/><Relationship Id="rId106" Type="http://schemas.openxmlformats.org/officeDocument/2006/relationships/hyperlink" Target="https://login.consultant.ru/link/?req=doc&amp;base=LAW&amp;n=511331&amp;dst=86" TargetMode="External"/><Relationship Id="rId127" Type="http://schemas.openxmlformats.org/officeDocument/2006/relationships/hyperlink" Target="https://login.consultant.ru/link/?req=doc&amp;base=LAW&amp;n=444428&amp;dst=100040" TargetMode="External"/><Relationship Id="rId10" Type="http://schemas.openxmlformats.org/officeDocument/2006/relationships/hyperlink" Target="https://login.consultant.ru/link/?req=doc&amp;base=LAW&amp;n=445069&amp;dst=13" TargetMode="External"/><Relationship Id="rId31" Type="http://schemas.openxmlformats.org/officeDocument/2006/relationships/hyperlink" Target="https://login.consultant.ru/link/?req=doc&amp;base=LAW&amp;n=516721" TargetMode="External"/><Relationship Id="rId52" Type="http://schemas.openxmlformats.org/officeDocument/2006/relationships/hyperlink" Target="https://login.consultant.ru/link/?req=doc&amp;base=LAW&amp;n=444428&amp;dst=100041" TargetMode="External"/><Relationship Id="rId73" Type="http://schemas.openxmlformats.org/officeDocument/2006/relationships/hyperlink" Target="https://login.consultant.ru/link/?req=doc&amp;base=LAW&amp;n=508490" TargetMode="External"/><Relationship Id="rId78" Type="http://schemas.openxmlformats.org/officeDocument/2006/relationships/hyperlink" Target="https://login.consultant.ru/link/?req=doc&amp;base=LAW&amp;n=410002" TargetMode="External"/><Relationship Id="rId94" Type="http://schemas.openxmlformats.org/officeDocument/2006/relationships/hyperlink" Target="https://login.consultant.ru/link/?req=doc&amp;base=LAW&amp;n=477377&amp;dst=130" TargetMode="External"/><Relationship Id="rId99" Type="http://schemas.openxmlformats.org/officeDocument/2006/relationships/hyperlink" Target="https://login.consultant.ru/link/?req=doc&amp;base=LAW&amp;n=444428&amp;dst=100036" TargetMode="External"/><Relationship Id="rId101" Type="http://schemas.openxmlformats.org/officeDocument/2006/relationships/hyperlink" Target="https://login.consultant.ru/link/?req=doc&amp;base=LAW&amp;n=444428&amp;dst=100043" TargetMode="External"/><Relationship Id="rId122" Type="http://schemas.openxmlformats.org/officeDocument/2006/relationships/hyperlink" Target="https://login.consultant.ru/link/?req=doc&amp;base=LAW&amp;n=444428&amp;dst=1000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6793&amp;dst=100005" TargetMode="External"/><Relationship Id="rId26" Type="http://schemas.openxmlformats.org/officeDocument/2006/relationships/hyperlink" Target="https://login.consultant.ru/link/?req=doc&amp;base=LAW&amp;n=511331&amp;dst=43" TargetMode="External"/><Relationship Id="rId47" Type="http://schemas.openxmlformats.org/officeDocument/2006/relationships/hyperlink" Target="https://login.consultant.ru/link/?req=doc&amp;base=LAW&amp;n=490373&amp;dst=100011" TargetMode="External"/><Relationship Id="rId68" Type="http://schemas.openxmlformats.org/officeDocument/2006/relationships/hyperlink" Target="https://login.consultant.ru/link/?req=doc&amp;base=LAW&amp;n=444428&amp;dst=100043" TargetMode="External"/><Relationship Id="rId89" Type="http://schemas.openxmlformats.org/officeDocument/2006/relationships/hyperlink" Target="https://login.consultant.ru/link/?req=doc&amp;base=LAW&amp;n=444519&amp;dst=100368" TargetMode="External"/><Relationship Id="rId112" Type="http://schemas.openxmlformats.org/officeDocument/2006/relationships/hyperlink" Target="https://login.consultant.ru/link/?req=doc&amp;base=LAW&amp;n=444428&amp;dst=100044" TargetMode="External"/><Relationship Id="rId133" Type="http://schemas.openxmlformats.org/officeDocument/2006/relationships/hyperlink" Target="https://login.consultant.ru/link/?req=doc&amp;base=LAW&amp;n=4940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43731</Words>
  <Characters>249267</Characters>
  <Application>Microsoft Office Word</Application>
  <DocSecurity>0</DocSecurity>
  <Lines>2077</Lines>
  <Paragraphs>584</Paragraphs>
  <ScaleCrop>false</ScaleCrop>
  <Company>КонсультантПлюс Версия 4025.00.30</Company>
  <LinksUpToDate>false</LinksUpToDate>
  <CharactersWithSpaces>292414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07.07.2023 N 1348
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деятельности"
(Зарегистрировано в Минюсте России 17.08.2023 N 74839)</dc:title>
  <cp:lastModifiedBy>Надежда Кан-ооловна</cp:lastModifiedBy>
  <cp:revision>6</cp:revision>
  <dcterms:created xsi:type="dcterms:W3CDTF">2025-11-22T07:35:00Z</dcterms:created>
  <dcterms:modified xsi:type="dcterms:W3CDTF">2025-11-22T07:38:00Z</dcterms:modified>
</cp:coreProperties>
</file>