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BA6ED3" w14:paraId="6808B6C7" w14:textId="77777777" w:rsidTr="00ED74E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3BD0C36" w14:textId="77777777" w:rsidR="00BA6ED3" w:rsidRDefault="00860002">
            <w:pPr>
              <w:pStyle w:val="ConsPlusNormal0"/>
            </w:pPr>
            <w:r>
              <w:t>28 ноября 2015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668A7072" w14:textId="77777777" w:rsidR="00BA6ED3" w:rsidRDefault="00860002">
            <w:pPr>
              <w:pStyle w:val="ConsPlusNormal0"/>
              <w:jc w:val="right"/>
            </w:pPr>
            <w:r>
              <w:t>N 330-ФЗ</w:t>
            </w:r>
          </w:p>
        </w:tc>
      </w:tr>
    </w:tbl>
    <w:p w14:paraId="3158E9AE" w14:textId="77777777" w:rsidR="00BA6ED3" w:rsidRDefault="00BA6ED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B097594" w14:textId="77777777" w:rsidR="00BA6ED3" w:rsidRDefault="00BA6ED3">
      <w:pPr>
        <w:pStyle w:val="ConsPlusNormal0"/>
        <w:jc w:val="both"/>
      </w:pPr>
    </w:p>
    <w:p w14:paraId="74F07F89" w14:textId="77777777" w:rsidR="00BA6ED3" w:rsidRDefault="00860002">
      <w:pPr>
        <w:pStyle w:val="ConsPlusTitle0"/>
        <w:jc w:val="center"/>
      </w:pPr>
      <w:r>
        <w:t>РОССИЙСКАЯ ФЕДЕРАЦИЯ</w:t>
      </w:r>
    </w:p>
    <w:p w14:paraId="4959A3A1" w14:textId="77777777" w:rsidR="00BA6ED3" w:rsidRDefault="00BA6ED3">
      <w:pPr>
        <w:pStyle w:val="ConsPlusTitle0"/>
        <w:jc w:val="center"/>
      </w:pPr>
    </w:p>
    <w:p w14:paraId="0EE730E2" w14:textId="77777777" w:rsidR="00BA6ED3" w:rsidRDefault="00860002">
      <w:pPr>
        <w:pStyle w:val="ConsPlusTitle0"/>
        <w:jc w:val="center"/>
      </w:pPr>
      <w:r>
        <w:t>ФЕДЕРАЛЬНЫЙ ЗАКОН</w:t>
      </w:r>
    </w:p>
    <w:p w14:paraId="564AF5F6" w14:textId="77777777" w:rsidR="00BA6ED3" w:rsidRDefault="00BA6ED3">
      <w:pPr>
        <w:pStyle w:val="ConsPlusTitle0"/>
        <w:jc w:val="center"/>
      </w:pPr>
    </w:p>
    <w:p w14:paraId="14CAD07C" w14:textId="77777777" w:rsidR="00BA6ED3" w:rsidRDefault="00860002">
      <w:pPr>
        <w:pStyle w:val="ConsPlusTitle0"/>
        <w:jc w:val="center"/>
      </w:pPr>
      <w:r>
        <w:t>О ПРОСТАВЛЕНИИ</w:t>
      </w:r>
    </w:p>
    <w:p w14:paraId="43ACF106" w14:textId="77777777" w:rsidR="00BA6ED3" w:rsidRDefault="00860002">
      <w:pPr>
        <w:pStyle w:val="ConsPlusTitle0"/>
        <w:jc w:val="center"/>
      </w:pPr>
      <w:r>
        <w:t>АПОСТИЛЯ НА РОССИЙСКИХ ОФИЦИАЛЬНЫХ ДОКУМЕНТАХ, ПОДЛЕЖАЩИХ</w:t>
      </w:r>
    </w:p>
    <w:p w14:paraId="5CA7540F" w14:textId="77777777" w:rsidR="00BA6ED3" w:rsidRDefault="00860002">
      <w:pPr>
        <w:pStyle w:val="ConsPlusTitle0"/>
        <w:jc w:val="center"/>
      </w:pPr>
      <w:r>
        <w:t>ВЫВОЗУ ЗА ПРЕДЕЛЫ ТЕРРИТОРИИ РОССИЙСКОЙ ФЕДЕРАЦИИ</w:t>
      </w:r>
    </w:p>
    <w:p w14:paraId="1A50BE56" w14:textId="77777777" w:rsidR="00BA6ED3" w:rsidRDefault="00BA6ED3">
      <w:pPr>
        <w:pStyle w:val="ConsPlusNormal0"/>
        <w:ind w:firstLine="540"/>
        <w:jc w:val="both"/>
      </w:pPr>
    </w:p>
    <w:p w14:paraId="26A29886" w14:textId="77777777" w:rsidR="00BA6ED3" w:rsidRDefault="00860002">
      <w:pPr>
        <w:pStyle w:val="ConsPlusNormal0"/>
        <w:jc w:val="right"/>
      </w:pPr>
      <w:r>
        <w:t>Принят</w:t>
      </w:r>
    </w:p>
    <w:p w14:paraId="46C217C2" w14:textId="77777777" w:rsidR="00BA6ED3" w:rsidRDefault="00860002">
      <w:pPr>
        <w:pStyle w:val="ConsPlusNormal0"/>
        <w:jc w:val="right"/>
      </w:pPr>
      <w:r>
        <w:t>Государственной Думой</w:t>
      </w:r>
    </w:p>
    <w:p w14:paraId="1F164778" w14:textId="77777777" w:rsidR="00BA6ED3" w:rsidRDefault="00860002">
      <w:pPr>
        <w:pStyle w:val="ConsPlusNormal0"/>
        <w:jc w:val="right"/>
      </w:pPr>
      <w:r>
        <w:t>20 ноября 2015 года</w:t>
      </w:r>
    </w:p>
    <w:p w14:paraId="34C07FD7" w14:textId="77777777" w:rsidR="00BA6ED3" w:rsidRDefault="00BA6ED3">
      <w:pPr>
        <w:pStyle w:val="ConsPlusNormal0"/>
        <w:jc w:val="right"/>
      </w:pPr>
    </w:p>
    <w:p w14:paraId="57F52C40" w14:textId="77777777" w:rsidR="00BA6ED3" w:rsidRDefault="00860002">
      <w:pPr>
        <w:pStyle w:val="ConsPlusNormal0"/>
        <w:jc w:val="right"/>
      </w:pPr>
      <w:r>
        <w:t>Одобрен</w:t>
      </w:r>
    </w:p>
    <w:p w14:paraId="73AF8896" w14:textId="77777777" w:rsidR="00BA6ED3" w:rsidRDefault="00860002">
      <w:pPr>
        <w:pStyle w:val="ConsPlusNormal0"/>
        <w:jc w:val="right"/>
      </w:pPr>
      <w:r>
        <w:t>Советом Федерации</w:t>
      </w:r>
    </w:p>
    <w:p w14:paraId="3017CD91" w14:textId="77777777" w:rsidR="00BA6ED3" w:rsidRDefault="00860002">
      <w:pPr>
        <w:pStyle w:val="ConsPlusNormal0"/>
        <w:jc w:val="right"/>
      </w:pPr>
      <w:r>
        <w:t>25 ноября 2015 года</w:t>
      </w:r>
    </w:p>
    <w:p w14:paraId="1C35FCE2" w14:textId="77777777" w:rsidR="00BA6ED3" w:rsidRDefault="00BA6ED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A6ED3" w14:paraId="2E37CBC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32F55" w14:textId="77777777" w:rsidR="00BA6ED3" w:rsidRDefault="00BA6ED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BC9C9" w14:textId="77777777" w:rsidR="00BA6ED3" w:rsidRDefault="00BA6ED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569122B" w14:textId="77777777" w:rsidR="00BA6ED3" w:rsidRDefault="0086000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AEAAFB1" w14:textId="77777777" w:rsidR="00BA6ED3" w:rsidRDefault="0086000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Федерального </w:t>
            </w:r>
            <w:hyperlink r:id="rId6" w:tooltip="Федеральный закон от 08.06.2020 N 166-ФЗ &quot;О внесении изменений в отдельные законодательные акты Российской Федерации в целях принятия неотложных мер, направленных на обеспечение устойчивого развития экономики и предотвращение последствий распространения новой 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от 08.06.2020 N 166-ФЗ)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322B9" w14:textId="77777777" w:rsidR="00BA6ED3" w:rsidRDefault="00BA6ED3">
            <w:pPr>
              <w:pStyle w:val="ConsPlusNormal0"/>
            </w:pPr>
          </w:p>
        </w:tc>
      </w:tr>
    </w:tbl>
    <w:p w14:paraId="2D917074" w14:textId="77777777" w:rsidR="00BA6ED3" w:rsidRDefault="00BA6ED3">
      <w:pPr>
        <w:pStyle w:val="ConsPlusNormal0"/>
        <w:ind w:firstLine="540"/>
        <w:jc w:val="both"/>
      </w:pPr>
    </w:p>
    <w:p w14:paraId="3F93DFD7" w14:textId="77777777" w:rsidR="00BA6ED3" w:rsidRDefault="00860002">
      <w:pPr>
        <w:pStyle w:val="ConsPlusTitle0"/>
        <w:ind w:firstLine="540"/>
        <w:jc w:val="both"/>
        <w:outlineLvl w:val="0"/>
      </w:pPr>
      <w:r>
        <w:t>Статья 1. Предмет регулирования настоящего Федерального закона</w:t>
      </w:r>
    </w:p>
    <w:p w14:paraId="26FF22CF" w14:textId="77777777" w:rsidR="00BA6ED3" w:rsidRDefault="00BA6ED3">
      <w:pPr>
        <w:pStyle w:val="ConsPlusNormal0"/>
        <w:ind w:firstLine="540"/>
        <w:jc w:val="both"/>
      </w:pPr>
    </w:p>
    <w:p w14:paraId="24E721AA" w14:textId="77777777" w:rsidR="00BA6ED3" w:rsidRDefault="00860002">
      <w:pPr>
        <w:pStyle w:val="ConsPlusNormal0"/>
        <w:ind w:firstLine="540"/>
        <w:jc w:val="both"/>
      </w:pPr>
      <w:r>
        <w:t>Настоящий Федеральный закон регулиру</w:t>
      </w:r>
      <w:r>
        <w:t>ет отношения, возникающие в связи с проставлением апостиля на российских официальных документах, подлежащих вывозу за пределы территории Российской Федерации, и устанавливает правовые и организационные основы и общие правила проставления апостиля в Российс</w:t>
      </w:r>
      <w:r>
        <w:t>кой Федерации.</w:t>
      </w:r>
    </w:p>
    <w:p w14:paraId="52032EA7" w14:textId="77777777" w:rsidR="00BA6ED3" w:rsidRDefault="00BA6ED3">
      <w:pPr>
        <w:pStyle w:val="ConsPlusNormal0"/>
        <w:ind w:firstLine="540"/>
        <w:jc w:val="both"/>
      </w:pPr>
    </w:p>
    <w:p w14:paraId="5F21A9D6" w14:textId="77777777" w:rsidR="00BA6ED3" w:rsidRDefault="00860002">
      <w:pPr>
        <w:pStyle w:val="ConsPlusTitle0"/>
        <w:ind w:firstLine="540"/>
        <w:jc w:val="both"/>
        <w:outlineLvl w:val="0"/>
      </w:pPr>
      <w:r>
        <w:t>Статья 2. Основные понятия и термины, используемые в настоящем Федеральном законе</w:t>
      </w:r>
    </w:p>
    <w:p w14:paraId="297D6989" w14:textId="77777777" w:rsidR="00BA6ED3" w:rsidRDefault="00BA6ED3">
      <w:pPr>
        <w:pStyle w:val="ConsPlusNormal0"/>
        <w:ind w:firstLine="540"/>
        <w:jc w:val="both"/>
      </w:pPr>
    </w:p>
    <w:p w14:paraId="4B466ABC" w14:textId="77777777" w:rsidR="00BA6ED3" w:rsidRDefault="00860002">
      <w:pPr>
        <w:pStyle w:val="ConsPlusNormal0"/>
        <w:ind w:firstLine="540"/>
        <w:jc w:val="both"/>
      </w:pPr>
      <w:r>
        <w:t>В настоящем Федеральном законе используются следующие основные понятия и термины:</w:t>
      </w:r>
    </w:p>
    <w:p w14:paraId="67799073" w14:textId="77777777" w:rsidR="00BA6ED3" w:rsidRDefault="00860002">
      <w:pPr>
        <w:pStyle w:val="ConsPlusNormal0"/>
        <w:spacing w:before="200"/>
        <w:ind w:firstLine="540"/>
        <w:jc w:val="both"/>
      </w:pPr>
      <w:r>
        <w:t xml:space="preserve">1) Конвенция - </w:t>
      </w:r>
      <w:hyperlink r:id="rId7" w:tooltip="&quot;Конвенция, отменяющая требование легализации иностранных официальных документов&quot; (Заключена в г. Гааге 05.10.1961) (вступила в силу для России 31.05.1992) {КонсультантПлюс}">
        <w:r>
          <w:rPr>
            <w:color w:val="0000FF"/>
          </w:rPr>
          <w:t>Конвенция</w:t>
        </w:r>
      </w:hyperlink>
      <w:r>
        <w:t>, отменяющая требование легализации иностранных официальных документов, от 5 октября 1961 года;</w:t>
      </w:r>
    </w:p>
    <w:p w14:paraId="3DA78A08" w14:textId="77777777" w:rsidR="00BA6ED3" w:rsidRDefault="00860002">
      <w:pPr>
        <w:pStyle w:val="ConsPlusNormal0"/>
        <w:spacing w:before="200"/>
        <w:ind w:firstLine="540"/>
        <w:jc w:val="both"/>
      </w:pPr>
      <w:r>
        <w:t xml:space="preserve">2) уполномоченный орган - уполномоченный </w:t>
      </w:r>
      <w:r>
        <w:t>Правительством Российской Федерации федеральный орган исполнительной власти по связям с Гаагской конференцией по международному частному праву;</w:t>
      </w:r>
    </w:p>
    <w:p w14:paraId="5F673137" w14:textId="77777777" w:rsidR="00BA6ED3" w:rsidRDefault="00860002">
      <w:pPr>
        <w:pStyle w:val="ConsPlusNormal0"/>
        <w:spacing w:before="200"/>
        <w:ind w:firstLine="540"/>
        <w:jc w:val="both"/>
      </w:pPr>
      <w:r>
        <w:t>3) компетентный орган - федеральный орган исполнительной власти, орган прокуратуры Российской Федерации, орган и</w:t>
      </w:r>
      <w:r>
        <w:t>сполнительной власти субъекта Российской Федерации, наделенные в соответствии с законодательством Российской Федерации полномочиями на проставление апостиля;</w:t>
      </w:r>
    </w:p>
    <w:p w14:paraId="14D802CB" w14:textId="77777777" w:rsidR="00BA6ED3" w:rsidRDefault="00860002">
      <w:pPr>
        <w:pStyle w:val="ConsPlusNormal0"/>
        <w:spacing w:before="200"/>
        <w:ind w:firstLine="540"/>
        <w:jc w:val="both"/>
      </w:pPr>
      <w:r>
        <w:t xml:space="preserve">4) апостиль - штамп, соответствующий требованиям </w:t>
      </w:r>
      <w:hyperlink r:id="rId8" w:tooltip="&quot;Конвенция, отменяющая требование легализации иностранных официальных документов&quot; (Заключена в г. Гааге 05.10.1961) (вступила в силу для России 31.05.1992) {КонсультантПлюс}">
        <w:r>
          <w:rPr>
            <w:color w:val="0000FF"/>
          </w:rPr>
          <w:t>Конвенции</w:t>
        </w:r>
      </w:hyperlink>
      <w:r>
        <w:t xml:space="preserve"> и настоящего Федерального закона, проставляемый компетентным органом на российском официальном документе или на отдельном листе, скрепляемом с этим документом, и удостоверяющий подлинность подписи и должность лица, подписавшего документ, и в надлежащем сл</w:t>
      </w:r>
      <w:r>
        <w:t>учае подлинность печати или штампа, которыми скреплен этот документ;</w:t>
      </w:r>
    </w:p>
    <w:p w14:paraId="3DEFEA3B" w14:textId="77777777" w:rsidR="00BA6ED3" w:rsidRDefault="00860002">
      <w:pPr>
        <w:pStyle w:val="ConsPlusNormal0"/>
        <w:spacing w:before="200"/>
        <w:ind w:firstLine="540"/>
        <w:jc w:val="both"/>
      </w:pPr>
      <w:r>
        <w:t>5) реестр апостилей - систематизированный свод документированных сведений о проставленных апостилях, который ведется компетентным органом в порядке, определенном настоящим Федеральным зак</w:t>
      </w:r>
      <w:r>
        <w:t>оном;</w:t>
      </w:r>
    </w:p>
    <w:p w14:paraId="37F9B406" w14:textId="77777777" w:rsidR="00BA6ED3" w:rsidRDefault="00860002">
      <w:pPr>
        <w:pStyle w:val="ConsPlusNormal0"/>
        <w:spacing w:before="200"/>
        <w:ind w:firstLine="540"/>
        <w:jc w:val="both"/>
      </w:pPr>
      <w:r>
        <w:t>6) заявитель - физическое или юридическое лицо, обратившееся в компетентный орган с запросом о проставлении апостиля.</w:t>
      </w:r>
    </w:p>
    <w:p w14:paraId="017C14D0" w14:textId="77777777" w:rsidR="00BA6ED3" w:rsidRDefault="00BA6ED3">
      <w:pPr>
        <w:pStyle w:val="ConsPlusNormal0"/>
        <w:ind w:firstLine="540"/>
        <w:jc w:val="both"/>
      </w:pPr>
    </w:p>
    <w:p w14:paraId="10371FBF" w14:textId="77777777" w:rsidR="00BA6ED3" w:rsidRDefault="00860002">
      <w:pPr>
        <w:pStyle w:val="ConsPlusTitle0"/>
        <w:ind w:firstLine="540"/>
        <w:jc w:val="both"/>
        <w:outlineLvl w:val="0"/>
      </w:pPr>
      <w:r>
        <w:t>Статья 3. Нормативное правовое регулирование отношений в сфере проставления апостиля</w:t>
      </w:r>
    </w:p>
    <w:p w14:paraId="2DC98DFF" w14:textId="77777777" w:rsidR="00BA6ED3" w:rsidRDefault="00BA6ED3">
      <w:pPr>
        <w:pStyle w:val="ConsPlusNormal0"/>
        <w:ind w:firstLine="540"/>
        <w:jc w:val="both"/>
      </w:pPr>
    </w:p>
    <w:p w14:paraId="28594A0A" w14:textId="77777777" w:rsidR="00BA6ED3" w:rsidRDefault="00860002">
      <w:pPr>
        <w:pStyle w:val="ConsPlusNormal0"/>
        <w:ind w:firstLine="540"/>
        <w:jc w:val="both"/>
      </w:pPr>
      <w:r>
        <w:t>Правовое регулирование отношений, возникающих</w:t>
      </w:r>
      <w:r>
        <w:t xml:space="preserve"> в связи с проставлением апостиля, осуществляется международными договорами Российской Федерации, настоящим Федеральным законом, другими федеральными законами, иными нормативными правовыми актами Российской Федерации, а </w:t>
      </w:r>
      <w:r>
        <w:lastRenderedPageBreak/>
        <w:t xml:space="preserve">также нормативными правовыми актами </w:t>
      </w:r>
      <w:r>
        <w:t>субъектов Российской Федерации.</w:t>
      </w:r>
    </w:p>
    <w:p w14:paraId="047A2E07" w14:textId="77777777" w:rsidR="00BA6ED3" w:rsidRDefault="00BA6ED3">
      <w:pPr>
        <w:pStyle w:val="ConsPlusNormal0"/>
        <w:ind w:firstLine="540"/>
        <w:jc w:val="both"/>
      </w:pPr>
    </w:p>
    <w:p w14:paraId="5E4469D7" w14:textId="77777777" w:rsidR="00BA6ED3" w:rsidRDefault="00860002">
      <w:pPr>
        <w:pStyle w:val="ConsPlusTitle0"/>
        <w:ind w:firstLine="540"/>
        <w:jc w:val="both"/>
        <w:outlineLvl w:val="0"/>
      </w:pPr>
      <w:r>
        <w:t>Статья 4. Полномочия компетентных органов в сфере проставления апостиля</w:t>
      </w:r>
    </w:p>
    <w:p w14:paraId="019D5482" w14:textId="77777777" w:rsidR="00BA6ED3" w:rsidRDefault="00BA6ED3">
      <w:pPr>
        <w:pStyle w:val="ConsPlusNormal0"/>
        <w:ind w:firstLine="540"/>
        <w:jc w:val="both"/>
      </w:pPr>
    </w:p>
    <w:p w14:paraId="0BBFB088" w14:textId="77777777" w:rsidR="00BA6ED3" w:rsidRDefault="00860002">
      <w:pPr>
        <w:pStyle w:val="ConsPlusNormal0"/>
        <w:ind w:firstLine="540"/>
        <w:jc w:val="both"/>
      </w:pPr>
      <w:r>
        <w:t xml:space="preserve">1. Полномочия компетентных органов устанавливаются нормативными правовыми актами Президента Российской Федерации, Правительства Российской Федерации, </w:t>
      </w:r>
      <w:r>
        <w:t>а также нормативными правовыми актами органов государственной власти субъектов Российской Федерации.</w:t>
      </w:r>
    </w:p>
    <w:p w14:paraId="53E418D0" w14:textId="77777777" w:rsidR="00BA6ED3" w:rsidRDefault="00860002">
      <w:pPr>
        <w:pStyle w:val="ConsPlusNormal0"/>
        <w:spacing w:before="200"/>
        <w:ind w:firstLine="540"/>
        <w:jc w:val="both"/>
      </w:pPr>
      <w:r>
        <w:t xml:space="preserve">1.1. Правительством Российской Федерации могут быть установлены </w:t>
      </w:r>
      <w:hyperlink r:id="rId9" w:tooltip="Постановление Правительства РФ от 20.03.2021 N 436 &quot;Об утверждении Положения об особенностях обращения с запросом о проставлении апостиля, проставления апостиля и направления запросов, предусмотренных статьей 9 Федерального закона &quot;О проставлении апостиля на р">
        <w:r>
          <w:rPr>
            <w:color w:val="0000FF"/>
          </w:rPr>
          <w:t>особенности</w:t>
        </w:r>
      </w:hyperlink>
      <w:r>
        <w:t xml:space="preserve"> обращения с запросом о проставлении апостиля, проставления апостиля и направления запросов, предусмотренных </w:t>
      </w:r>
      <w:hyperlink w:anchor="P79" w:tooltip="Статья 9. Запрос компетентного органа">
        <w:r>
          <w:rPr>
            <w:color w:val="0000FF"/>
          </w:rPr>
          <w:t>статьей 9</w:t>
        </w:r>
      </w:hyperlink>
      <w:r>
        <w:t xml:space="preserve"> настоящего Федерального закона, в электронном </w:t>
      </w:r>
      <w:r>
        <w:t>виде и (или) с использованием информационно-телекоммуникационных сетей, ведения реестра апостилей в электронном виде, обеспечения дистанционного доступа к сведениям о проставленных апостилях.</w:t>
      </w:r>
    </w:p>
    <w:p w14:paraId="7098CCDF" w14:textId="77777777" w:rsidR="00BA6ED3" w:rsidRDefault="00860002">
      <w:pPr>
        <w:pStyle w:val="ConsPlusNormal0"/>
        <w:jc w:val="both"/>
      </w:pPr>
      <w:r>
        <w:t xml:space="preserve">(часть 1.1 введена Федеральным </w:t>
      </w:r>
      <w:hyperlink r:id="rId10" w:tooltip="Федеральный закон от 08.06.2020 N 166-ФЗ &quot;О внесении изменений в отдельные законодательные акты Российской Федерации в целях принятия неотложных мер, направленных на обеспечение устойчивого развития экономики и предотвращение последствий распространения новой ">
        <w:r>
          <w:rPr>
            <w:color w:val="0000FF"/>
          </w:rPr>
          <w:t>законом</w:t>
        </w:r>
      </w:hyperlink>
      <w:r>
        <w:t xml:space="preserve"> от 08.06.2020 N 166-ФЗ)</w:t>
      </w:r>
    </w:p>
    <w:p w14:paraId="30F87F59" w14:textId="77777777" w:rsidR="00BA6ED3" w:rsidRDefault="00860002">
      <w:pPr>
        <w:pStyle w:val="ConsPlusNormal0"/>
        <w:spacing w:before="200"/>
        <w:ind w:firstLine="540"/>
        <w:jc w:val="both"/>
      </w:pPr>
      <w:r>
        <w:t>2. Порядок проставления апостиля компетентными органами устанавливается нормативными правовыми актами федеральных органов исполнительной власти, органов исп</w:t>
      </w:r>
      <w:r>
        <w:t>олнительной власти субъектов Российской Федерации, в том числе административными регламентами предоставления государственных услуг в сфере проставления апостиля, принятыми в соответствии с законодательством Российской Федерации, регулирующим предоставление</w:t>
      </w:r>
      <w:r>
        <w:t xml:space="preserve"> государственных услуг.</w:t>
      </w:r>
    </w:p>
    <w:p w14:paraId="483A4862" w14:textId="77777777" w:rsidR="00BA6ED3" w:rsidRDefault="00860002">
      <w:pPr>
        <w:pStyle w:val="ConsPlusNormal0"/>
        <w:spacing w:before="200"/>
        <w:ind w:firstLine="540"/>
        <w:jc w:val="both"/>
      </w:pPr>
      <w:r>
        <w:t xml:space="preserve">3. </w:t>
      </w:r>
      <w:hyperlink r:id="rId11" w:tooltip="Постановление Правительства РФ от 30.05.2016 N 479 &quot;О компетентных органах, уполномоченных на проставление апостиля в Российской Федерации&quot; {КонсультантПлюс}">
        <w:r>
          <w:rPr>
            <w:color w:val="0000FF"/>
          </w:rPr>
          <w:t>Перечень</w:t>
        </w:r>
      </w:hyperlink>
      <w:r>
        <w:t xml:space="preserve"> компетентных органов устанавливается Правительством Российской Федерации.</w:t>
      </w:r>
    </w:p>
    <w:p w14:paraId="7EF7A347" w14:textId="77777777" w:rsidR="00BA6ED3" w:rsidRDefault="00860002">
      <w:pPr>
        <w:pStyle w:val="ConsPlusNormal0"/>
        <w:spacing w:before="200"/>
        <w:ind w:firstLine="540"/>
        <w:jc w:val="both"/>
      </w:pPr>
      <w:r>
        <w:t>4. Уполномоченный орган</w:t>
      </w:r>
      <w:bookmarkStart w:id="0" w:name="_GoBack"/>
      <w:bookmarkEnd w:id="0"/>
      <w:r>
        <w:t xml:space="preserve"> координирует деятельность компетентных органов в сфере проставления апостиля, осуществляет методическое сопровождение указа</w:t>
      </w:r>
      <w:r>
        <w:t>нной деятельности.</w:t>
      </w:r>
    </w:p>
    <w:p w14:paraId="7D3FC629" w14:textId="77777777" w:rsidR="00BA6ED3" w:rsidRDefault="00860002">
      <w:pPr>
        <w:pStyle w:val="ConsPlusNormal0"/>
        <w:spacing w:before="200"/>
        <w:ind w:firstLine="540"/>
        <w:jc w:val="both"/>
      </w:pPr>
      <w:r>
        <w:t xml:space="preserve">5. В целях взаимодействия с Гаагской конференцией по международному частному праву по вопросам, связанным с исполнением Российской Федерацией положений </w:t>
      </w:r>
      <w:hyperlink r:id="rId12" w:tooltip="&quot;Конвенция, отменяющая требование легализации иностранных официальных документов&quot; (Заключена в г. Гааге 05.10.1961) (вступила в силу для России 31.05.1992) {КонсультантПлюс}">
        <w:r>
          <w:rPr>
            <w:color w:val="0000FF"/>
          </w:rPr>
          <w:t>Конвенции</w:t>
        </w:r>
      </w:hyperlink>
      <w:r>
        <w:t>, компетентные органы предоставляют уполномоченному органу по его запросам</w:t>
      </w:r>
      <w:r>
        <w:t xml:space="preserve"> информацию, связанную с проставлением апостиля компетентными органами.</w:t>
      </w:r>
    </w:p>
    <w:p w14:paraId="12A21E57" w14:textId="77777777" w:rsidR="00BA6ED3" w:rsidRDefault="00BA6ED3">
      <w:pPr>
        <w:pStyle w:val="ConsPlusNormal0"/>
        <w:ind w:firstLine="540"/>
        <w:jc w:val="both"/>
      </w:pPr>
    </w:p>
    <w:p w14:paraId="7072A46D" w14:textId="77777777" w:rsidR="00BA6ED3" w:rsidRDefault="00860002">
      <w:pPr>
        <w:pStyle w:val="ConsPlusTitle0"/>
        <w:ind w:firstLine="540"/>
        <w:jc w:val="both"/>
        <w:outlineLvl w:val="0"/>
      </w:pPr>
      <w:r>
        <w:t>Статья 5. Российские официальные документы</w:t>
      </w:r>
    </w:p>
    <w:p w14:paraId="791AEBF8" w14:textId="77777777" w:rsidR="00BA6ED3" w:rsidRDefault="00BA6ED3">
      <w:pPr>
        <w:pStyle w:val="ConsPlusNormal0"/>
        <w:ind w:firstLine="540"/>
        <w:jc w:val="both"/>
      </w:pPr>
    </w:p>
    <w:p w14:paraId="18DB8B66" w14:textId="77777777" w:rsidR="00BA6ED3" w:rsidRDefault="00860002">
      <w:pPr>
        <w:pStyle w:val="ConsPlusNormal0"/>
        <w:ind w:firstLine="540"/>
        <w:jc w:val="both"/>
      </w:pPr>
      <w:r>
        <w:t>1. В качестве российских официальных документов в целях применения настоящего Федерального закона рассматриваются документы, выданные в соответствии с законодательством Российской Федерации:</w:t>
      </w:r>
    </w:p>
    <w:p w14:paraId="397F76BC" w14:textId="77777777" w:rsidR="00BA6ED3" w:rsidRDefault="00860002">
      <w:pPr>
        <w:pStyle w:val="ConsPlusNormal0"/>
        <w:spacing w:before="200"/>
        <w:ind w:firstLine="540"/>
        <w:jc w:val="both"/>
      </w:pPr>
      <w:r>
        <w:t xml:space="preserve">1) федеральными органами исполнительной власти, территориальными </w:t>
      </w:r>
      <w:r>
        <w:t>органами федеральных органов исполнительной власти;</w:t>
      </w:r>
    </w:p>
    <w:p w14:paraId="69FAEA5A" w14:textId="77777777" w:rsidR="00BA6ED3" w:rsidRDefault="00860002">
      <w:pPr>
        <w:pStyle w:val="ConsPlusNormal0"/>
        <w:spacing w:before="200"/>
        <w:ind w:firstLine="540"/>
        <w:jc w:val="both"/>
      </w:pPr>
      <w:r>
        <w:t>2) федеральными судами, конституционными (уставными) судами и мировыми судьями субъектов Российской Федерации;</w:t>
      </w:r>
    </w:p>
    <w:p w14:paraId="59FD79A7" w14:textId="77777777" w:rsidR="00BA6ED3" w:rsidRDefault="00860002">
      <w:pPr>
        <w:pStyle w:val="ConsPlusNormal0"/>
        <w:spacing w:before="200"/>
        <w:ind w:firstLine="540"/>
        <w:jc w:val="both"/>
      </w:pPr>
      <w:r>
        <w:t>3) органами прокуратуры Российской Федерации;</w:t>
      </w:r>
    </w:p>
    <w:p w14:paraId="6C30D847" w14:textId="77777777" w:rsidR="00BA6ED3" w:rsidRDefault="00860002">
      <w:pPr>
        <w:pStyle w:val="ConsPlusNormal0"/>
        <w:spacing w:before="200"/>
        <w:ind w:firstLine="540"/>
        <w:jc w:val="both"/>
      </w:pPr>
      <w:r>
        <w:t>4) органами исполнительной власти субъектов Рос</w:t>
      </w:r>
      <w:r>
        <w:t>сийской Федерации;</w:t>
      </w:r>
    </w:p>
    <w:p w14:paraId="28E6091D" w14:textId="77777777" w:rsidR="00BA6ED3" w:rsidRDefault="00860002">
      <w:pPr>
        <w:pStyle w:val="ConsPlusNormal0"/>
        <w:spacing w:before="200"/>
        <w:ind w:firstLine="540"/>
        <w:jc w:val="both"/>
      </w:pPr>
      <w:r>
        <w:t>5) организациями, осуществляющими образовательную деятельность;</w:t>
      </w:r>
    </w:p>
    <w:p w14:paraId="1BF877FA" w14:textId="77777777" w:rsidR="00BA6ED3" w:rsidRDefault="00860002">
      <w:pPr>
        <w:pStyle w:val="ConsPlusNormal0"/>
        <w:spacing w:before="200"/>
        <w:ind w:firstLine="540"/>
        <w:jc w:val="both"/>
      </w:pPr>
      <w:r>
        <w:t>6) органами местного самоуправления при осуществлении отдельных государственных полномочий, переданных органам местного самоуправления;</w:t>
      </w:r>
    </w:p>
    <w:p w14:paraId="261F6E84" w14:textId="77777777" w:rsidR="00BA6ED3" w:rsidRDefault="00860002">
      <w:pPr>
        <w:pStyle w:val="ConsPlusNormal0"/>
        <w:spacing w:before="200"/>
        <w:ind w:firstLine="540"/>
        <w:jc w:val="both"/>
      </w:pPr>
      <w:r>
        <w:t xml:space="preserve">7) государственными и муниципальными </w:t>
      </w:r>
      <w:r>
        <w:t>учреждениями.</w:t>
      </w:r>
    </w:p>
    <w:p w14:paraId="1EDF7660" w14:textId="77777777" w:rsidR="00BA6ED3" w:rsidRDefault="00860002">
      <w:pPr>
        <w:pStyle w:val="ConsPlusNormal0"/>
        <w:spacing w:before="200"/>
        <w:ind w:firstLine="540"/>
        <w:jc w:val="both"/>
      </w:pPr>
      <w:r>
        <w:t xml:space="preserve">2. В качестве российских официальных документов также рассматриваются документы, оформленные нотариусами Российской Федерации при совершении нотариальных действий или иными лицами, имеющими право совершать нотариальные действия, и документы, </w:t>
      </w:r>
      <w:r>
        <w:t>выданные многофункциональными центрами предоставления государственных и муниципальных услуг.</w:t>
      </w:r>
    </w:p>
    <w:p w14:paraId="7DCD1218" w14:textId="77777777" w:rsidR="00BA6ED3" w:rsidRDefault="00860002">
      <w:pPr>
        <w:pStyle w:val="ConsPlusNormal0"/>
        <w:spacing w:before="200"/>
        <w:ind w:firstLine="540"/>
        <w:jc w:val="both"/>
      </w:pPr>
      <w:r>
        <w:t>3. Апостиль не проставляется на документах, совершенных дипломатическими представительствами и консульскими учреждениями, а также на документах, имеющих прямое отн</w:t>
      </w:r>
      <w:r>
        <w:t xml:space="preserve">ошение к коммерческой или таможенной операции, в том числе в случаях, если указанные документы выполнены в виде копий, </w:t>
      </w:r>
      <w:r>
        <w:lastRenderedPageBreak/>
        <w:t>верность которых засвидетельствована нотариусами.</w:t>
      </w:r>
    </w:p>
    <w:p w14:paraId="3F3C1F06" w14:textId="77777777" w:rsidR="00BA6ED3" w:rsidRDefault="00BA6ED3">
      <w:pPr>
        <w:pStyle w:val="ConsPlusNormal0"/>
        <w:ind w:firstLine="540"/>
        <w:jc w:val="both"/>
      </w:pPr>
    </w:p>
    <w:p w14:paraId="007F1036" w14:textId="77777777" w:rsidR="00BA6ED3" w:rsidRDefault="00860002">
      <w:pPr>
        <w:pStyle w:val="ConsPlusTitle0"/>
        <w:ind w:firstLine="540"/>
        <w:jc w:val="both"/>
        <w:outlineLvl w:val="0"/>
      </w:pPr>
      <w:r>
        <w:t>Статья 6. Срок проставления апостиля</w:t>
      </w:r>
    </w:p>
    <w:p w14:paraId="259D91BB" w14:textId="77777777" w:rsidR="00BA6ED3" w:rsidRDefault="00BA6ED3">
      <w:pPr>
        <w:pStyle w:val="ConsPlusNormal0"/>
        <w:ind w:firstLine="540"/>
        <w:jc w:val="both"/>
      </w:pPr>
    </w:p>
    <w:p w14:paraId="28EC698F" w14:textId="77777777" w:rsidR="00BA6ED3" w:rsidRDefault="00860002">
      <w:pPr>
        <w:pStyle w:val="ConsPlusNormal0"/>
        <w:ind w:firstLine="540"/>
        <w:jc w:val="both"/>
      </w:pPr>
      <w:r>
        <w:t>1. Срок проставления апостиля не может превышать</w:t>
      </w:r>
      <w:r>
        <w:t xml:space="preserve"> пять рабочих дней со дня регистрации компетентным органом запроса заявителя о проставлении апостиля, если иное не предусмотрено настоящим Федеральным законом.</w:t>
      </w:r>
    </w:p>
    <w:p w14:paraId="109A61E4" w14:textId="77777777" w:rsidR="00BA6ED3" w:rsidRDefault="00860002">
      <w:pPr>
        <w:pStyle w:val="ConsPlusNormal0"/>
        <w:spacing w:before="200"/>
        <w:ind w:firstLine="540"/>
        <w:jc w:val="both"/>
      </w:pPr>
      <w:bookmarkStart w:id="1" w:name="P66"/>
      <w:bookmarkEnd w:id="1"/>
      <w:r>
        <w:t>2. Срок проставления апостиля может быть продлен компетентным органом до тридцати рабочих дней в</w:t>
      </w:r>
      <w:r>
        <w:t xml:space="preserve"> случае необходимости направления компетентным органом запроса, предусмотренного </w:t>
      </w:r>
      <w:hyperlink w:anchor="P81" w:tooltip="1. В случае отсутствия у компетентного органа образца подписи, оттиска печати и информации о полномочиях должностного лица, подписавшего российский официальный документ, компетентный орган направляет запрос о предоставлении соответствующей информации в адрес л">
        <w:r>
          <w:rPr>
            <w:color w:val="0000FF"/>
          </w:rPr>
          <w:t>частью 1 статьи 9</w:t>
        </w:r>
      </w:hyperlink>
      <w:r>
        <w:t xml:space="preserve"> настоящего Федерального закона.</w:t>
      </w:r>
    </w:p>
    <w:p w14:paraId="0DAA15E0" w14:textId="77777777" w:rsidR="00BA6ED3" w:rsidRDefault="00860002">
      <w:pPr>
        <w:pStyle w:val="ConsPlusNormal0"/>
        <w:spacing w:before="200"/>
        <w:ind w:firstLine="540"/>
        <w:jc w:val="both"/>
      </w:pPr>
      <w:r>
        <w:t xml:space="preserve">3. В случае продления срока проставления апостиля по основанию, предусмотренному </w:t>
      </w:r>
      <w:hyperlink w:anchor="P66" w:tooltip="2. Срок проставления апостиля может быть продлен компетентным органом до тридцати рабочих дней в случае необходимости направления компетентным органом запроса, предусмотренного частью 1 статьи 9 настоящего Федерального закона.">
        <w:r>
          <w:rPr>
            <w:color w:val="0000FF"/>
          </w:rPr>
          <w:t>частью</w:t>
        </w:r>
        <w:r>
          <w:rPr>
            <w:color w:val="0000FF"/>
          </w:rPr>
          <w:t xml:space="preserve"> 2</w:t>
        </w:r>
      </w:hyperlink>
      <w:r>
        <w:t xml:space="preserve"> настоящей статьи, компетентный орган уведомляет об этом заявителя в течение одного рабочего дня со дня принятия решения о продлении срока проставления апостиля.</w:t>
      </w:r>
    </w:p>
    <w:p w14:paraId="5115EA62" w14:textId="77777777" w:rsidR="00BA6ED3" w:rsidRDefault="00860002">
      <w:pPr>
        <w:pStyle w:val="ConsPlusNormal0"/>
        <w:spacing w:before="200"/>
        <w:ind w:firstLine="540"/>
        <w:jc w:val="both"/>
      </w:pPr>
      <w:r>
        <w:t xml:space="preserve">4. Срок проставления апостиля на российских официальных документах, выданных организациями, </w:t>
      </w:r>
      <w:r>
        <w:t>осуществляющими образовательную деятельность, не может превышать сорок пять рабочих дней со дня регистрации компетентным органом запроса заявителя о проставлении апостиля. Указанный срок включает в себя время, необходимое компетентному органу для получения</w:t>
      </w:r>
      <w:r>
        <w:t xml:space="preserve"> информации, предусмотренной </w:t>
      </w:r>
      <w:hyperlink w:anchor="P81" w:tooltip="1. В случае отсутствия у компетентного органа образца подписи, оттиска печати и информации о полномочиях должностного лица, подписавшего российский официальный документ, компетентный орган направляет запрос о предоставлении соответствующей информации в адрес л">
        <w:r>
          <w:rPr>
            <w:color w:val="0000FF"/>
          </w:rPr>
          <w:t>частью 1 статьи 9</w:t>
        </w:r>
      </w:hyperlink>
      <w:r>
        <w:t xml:space="preserve"> настоящего Федерального закона.</w:t>
      </w:r>
    </w:p>
    <w:p w14:paraId="50CD960B" w14:textId="77777777" w:rsidR="00BA6ED3" w:rsidRDefault="00BA6ED3">
      <w:pPr>
        <w:pStyle w:val="ConsPlusNormal0"/>
        <w:ind w:firstLine="540"/>
        <w:jc w:val="both"/>
      </w:pPr>
    </w:p>
    <w:p w14:paraId="7A01FD75" w14:textId="77777777" w:rsidR="00BA6ED3" w:rsidRDefault="00860002">
      <w:pPr>
        <w:pStyle w:val="ConsPlusTitle0"/>
        <w:ind w:firstLine="540"/>
        <w:jc w:val="both"/>
        <w:outlineLvl w:val="0"/>
      </w:pPr>
      <w:r>
        <w:t>Статья 7. Государственная пошлина</w:t>
      </w:r>
    </w:p>
    <w:p w14:paraId="39656D10" w14:textId="77777777" w:rsidR="00BA6ED3" w:rsidRDefault="00BA6ED3">
      <w:pPr>
        <w:pStyle w:val="ConsPlusNormal0"/>
        <w:ind w:firstLine="540"/>
        <w:jc w:val="both"/>
      </w:pPr>
    </w:p>
    <w:p w14:paraId="0315C686" w14:textId="77777777" w:rsidR="00BA6ED3" w:rsidRDefault="00860002">
      <w:pPr>
        <w:pStyle w:val="ConsPlusNormal0"/>
        <w:ind w:firstLine="540"/>
        <w:jc w:val="both"/>
      </w:pPr>
      <w:r>
        <w:t xml:space="preserve">За проставление апостиля с заявителя взимается государственная пошлина в размере и порядке, которые установлены </w:t>
      </w:r>
      <w:hyperlink r:id="rId13" w:tooltip="&quot;Налоговый кодекс Российской Федерации (часть вторая)&quot; от 05.08.2000 N 117-ФЗ (ред. от 30.11.2024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налогах и сборах.</w:t>
      </w:r>
    </w:p>
    <w:p w14:paraId="756DAFA2" w14:textId="77777777" w:rsidR="00BA6ED3" w:rsidRDefault="00BA6ED3">
      <w:pPr>
        <w:pStyle w:val="ConsPlusNormal0"/>
        <w:ind w:firstLine="540"/>
        <w:jc w:val="both"/>
      </w:pPr>
    </w:p>
    <w:p w14:paraId="0BF7D976" w14:textId="77777777" w:rsidR="00BA6ED3" w:rsidRDefault="00860002">
      <w:pPr>
        <w:pStyle w:val="ConsPlusTitle0"/>
        <w:ind w:firstLine="540"/>
        <w:jc w:val="both"/>
        <w:outlineLvl w:val="0"/>
      </w:pPr>
      <w:r>
        <w:t xml:space="preserve">Статья </w:t>
      </w:r>
      <w:r>
        <w:t>8. Заполнение апостиля</w:t>
      </w:r>
    </w:p>
    <w:p w14:paraId="3E5E34CC" w14:textId="77777777" w:rsidR="00BA6ED3" w:rsidRDefault="00BA6ED3">
      <w:pPr>
        <w:pStyle w:val="ConsPlusNormal0"/>
        <w:ind w:firstLine="540"/>
        <w:jc w:val="both"/>
      </w:pPr>
    </w:p>
    <w:p w14:paraId="3F1C410A" w14:textId="77777777" w:rsidR="00BA6ED3" w:rsidRDefault="00860002">
      <w:pPr>
        <w:pStyle w:val="ConsPlusNormal0"/>
        <w:ind w:firstLine="540"/>
        <w:jc w:val="both"/>
      </w:pPr>
      <w:r>
        <w:t xml:space="preserve">1. Апостиль должен соответствовать требованиям, указанным в </w:t>
      </w:r>
      <w:hyperlink r:id="rId14" w:tooltip="&quot;Конвенция, отменяющая требование легализации иностранных официальных документов&quot; (Заключена в г. Гааге 05.10.1961) (вступила в силу для России 31.05.1992) {КонсультантПлюс}">
        <w:r>
          <w:rPr>
            <w:color w:val="0000FF"/>
          </w:rPr>
          <w:t>приложении</w:t>
        </w:r>
      </w:hyperlink>
      <w:r>
        <w:t xml:space="preserve"> к Конвенции.</w:t>
      </w:r>
    </w:p>
    <w:p w14:paraId="39F7E8B0" w14:textId="77777777" w:rsidR="00BA6ED3" w:rsidRDefault="00860002">
      <w:pPr>
        <w:pStyle w:val="ConsPlusNormal0"/>
        <w:spacing w:before="200"/>
        <w:ind w:firstLine="540"/>
        <w:jc w:val="both"/>
      </w:pPr>
      <w:r>
        <w:t>2. Апостиль заполняется на русском языке. При заполнении апостиля могут использоваться также английский и (или) французский языки.</w:t>
      </w:r>
    </w:p>
    <w:p w14:paraId="76A6696C" w14:textId="77777777" w:rsidR="00BA6ED3" w:rsidRDefault="00BA6ED3">
      <w:pPr>
        <w:pStyle w:val="ConsPlusNormal0"/>
        <w:ind w:firstLine="540"/>
        <w:jc w:val="both"/>
      </w:pPr>
    </w:p>
    <w:p w14:paraId="69274AFE" w14:textId="77777777" w:rsidR="00BA6ED3" w:rsidRDefault="00860002">
      <w:pPr>
        <w:pStyle w:val="ConsPlusTitle0"/>
        <w:ind w:firstLine="540"/>
        <w:jc w:val="both"/>
        <w:outlineLvl w:val="0"/>
      </w:pPr>
      <w:bookmarkStart w:id="2" w:name="P79"/>
      <w:bookmarkEnd w:id="2"/>
      <w:r>
        <w:t>Статья 9. Запрос компетентного органа</w:t>
      </w:r>
    </w:p>
    <w:p w14:paraId="2374EEBB" w14:textId="77777777" w:rsidR="00BA6ED3" w:rsidRDefault="00BA6ED3">
      <w:pPr>
        <w:pStyle w:val="ConsPlusNormal0"/>
        <w:ind w:firstLine="540"/>
        <w:jc w:val="both"/>
      </w:pPr>
    </w:p>
    <w:p w14:paraId="57F74A75" w14:textId="77777777" w:rsidR="00BA6ED3" w:rsidRDefault="00860002">
      <w:pPr>
        <w:pStyle w:val="ConsPlusNormal0"/>
        <w:ind w:firstLine="540"/>
        <w:jc w:val="both"/>
      </w:pPr>
      <w:bookmarkStart w:id="3" w:name="P81"/>
      <w:bookmarkEnd w:id="3"/>
      <w:r>
        <w:t>1. В случае отсутствия у компетентного органа образца подписи, оттиска печати и информации о полномочиях должностного лица, подписавшего российский официальный документ, компетентный орган направляет запрос о предоста</w:t>
      </w:r>
      <w:r>
        <w:t>влении соответствующей информации в адрес лица, выдавшего российский официальный документ. Запрос направляется в течение одного рабочего дня со дня установления компетентным органом факта отсутствия указанной информации.</w:t>
      </w:r>
    </w:p>
    <w:p w14:paraId="44F05221" w14:textId="77777777" w:rsidR="00BA6ED3" w:rsidRDefault="00860002">
      <w:pPr>
        <w:pStyle w:val="ConsPlusNormal0"/>
        <w:spacing w:before="200"/>
        <w:ind w:firstLine="540"/>
        <w:jc w:val="both"/>
      </w:pPr>
      <w:r>
        <w:t>2. Запрос компетентного органа долж</w:t>
      </w:r>
      <w:r>
        <w:t>ен содержать наименование выданного российского официального документа и его реквизиты. К запросу прилагается копия соответствующего российского официального документа.</w:t>
      </w:r>
    </w:p>
    <w:p w14:paraId="528B9DD8" w14:textId="77777777" w:rsidR="00BA6ED3" w:rsidRDefault="00860002">
      <w:pPr>
        <w:pStyle w:val="ConsPlusNormal0"/>
        <w:spacing w:before="200"/>
        <w:ind w:firstLine="540"/>
        <w:jc w:val="both"/>
      </w:pPr>
      <w:r>
        <w:t>3. Лицо, получившее запрос компетентного органа, обязано направить запрашиваемую информ</w:t>
      </w:r>
      <w:r>
        <w:t>ацию в течение пяти рабочих дней со дня получения запроса.</w:t>
      </w:r>
    </w:p>
    <w:p w14:paraId="513349D9" w14:textId="77777777" w:rsidR="00BA6ED3" w:rsidRDefault="00BA6ED3">
      <w:pPr>
        <w:pStyle w:val="ConsPlusNormal0"/>
        <w:ind w:firstLine="540"/>
        <w:jc w:val="both"/>
      </w:pPr>
    </w:p>
    <w:p w14:paraId="37A4F6A1" w14:textId="77777777" w:rsidR="00BA6ED3" w:rsidRDefault="00860002">
      <w:pPr>
        <w:pStyle w:val="ConsPlusTitle0"/>
        <w:ind w:firstLine="540"/>
        <w:jc w:val="both"/>
        <w:outlineLvl w:val="0"/>
      </w:pPr>
      <w:r>
        <w:t>Статья 10. Реестр апостилей</w:t>
      </w:r>
    </w:p>
    <w:p w14:paraId="4E964E70" w14:textId="77777777" w:rsidR="00BA6ED3" w:rsidRDefault="00BA6ED3">
      <w:pPr>
        <w:pStyle w:val="ConsPlusNormal0"/>
        <w:ind w:firstLine="540"/>
        <w:jc w:val="both"/>
      </w:pPr>
    </w:p>
    <w:p w14:paraId="774BF141" w14:textId="77777777" w:rsidR="00BA6ED3" w:rsidRDefault="00860002">
      <w:pPr>
        <w:pStyle w:val="ConsPlusNormal0"/>
        <w:ind w:firstLine="540"/>
        <w:jc w:val="both"/>
      </w:pPr>
      <w:r>
        <w:t>1. Ведение реестра апостилей осуществляется компетентным органом, если иное не предусмотрено федеральными законами.</w:t>
      </w:r>
    </w:p>
    <w:p w14:paraId="37735143" w14:textId="77777777" w:rsidR="00BA6ED3" w:rsidRDefault="00860002">
      <w:pPr>
        <w:pStyle w:val="ConsPlusNormal0"/>
        <w:spacing w:before="200"/>
        <w:ind w:firstLine="540"/>
        <w:jc w:val="both"/>
      </w:pPr>
      <w:r>
        <w:t>2. Реестр апостилей содержит:</w:t>
      </w:r>
    </w:p>
    <w:p w14:paraId="5E013A8D" w14:textId="77777777" w:rsidR="00BA6ED3" w:rsidRDefault="00860002">
      <w:pPr>
        <w:pStyle w:val="ConsPlusNormal0"/>
        <w:spacing w:before="200"/>
        <w:ind w:firstLine="540"/>
        <w:jc w:val="both"/>
      </w:pPr>
      <w:r>
        <w:t>1) порядковый номер а</w:t>
      </w:r>
      <w:r>
        <w:t>постиля и дату проставления апостиля;</w:t>
      </w:r>
    </w:p>
    <w:p w14:paraId="70300A70" w14:textId="77777777" w:rsidR="00BA6ED3" w:rsidRDefault="00860002">
      <w:pPr>
        <w:pStyle w:val="ConsPlusNormal0"/>
        <w:spacing w:before="200"/>
        <w:ind w:firstLine="540"/>
        <w:jc w:val="both"/>
      </w:pPr>
      <w:r>
        <w:t>2) фамилию и инициалы лица, подписавшего российский официальный документ;</w:t>
      </w:r>
    </w:p>
    <w:p w14:paraId="7E0D5502" w14:textId="77777777" w:rsidR="00BA6ED3" w:rsidRDefault="00860002">
      <w:pPr>
        <w:pStyle w:val="ConsPlusNormal0"/>
        <w:spacing w:before="200"/>
        <w:ind w:firstLine="540"/>
        <w:jc w:val="both"/>
      </w:pPr>
      <w:r>
        <w:t>3) должность лица, подписавшего российский официальный документ.</w:t>
      </w:r>
    </w:p>
    <w:p w14:paraId="60832456" w14:textId="77777777" w:rsidR="00BA6ED3" w:rsidRDefault="00860002">
      <w:pPr>
        <w:pStyle w:val="ConsPlusNormal0"/>
        <w:spacing w:before="200"/>
        <w:ind w:firstLine="540"/>
        <w:jc w:val="both"/>
      </w:pPr>
      <w:r>
        <w:lastRenderedPageBreak/>
        <w:t>3. По решению компетентного органа в реестре апостилей может указываться дополн</w:t>
      </w:r>
      <w:r>
        <w:t>ительная информация.</w:t>
      </w:r>
    </w:p>
    <w:p w14:paraId="2215E5C3" w14:textId="77777777" w:rsidR="00BA6ED3" w:rsidRDefault="00860002">
      <w:pPr>
        <w:pStyle w:val="ConsPlusNormal0"/>
        <w:spacing w:before="200"/>
        <w:ind w:firstLine="540"/>
        <w:jc w:val="both"/>
      </w:pPr>
      <w:r>
        <w:t>4. По запросу любого заинтересованного лица компетентный орган, проставивший апостиль, обязан проверить, соответствуют ли сделанные в апостиле записи сведениям, внесенным в реестр апостилей.</w:t>
      </w:r>
    </w:p>
    <w:p w14:paraId="3D1C409B" w14:textId="77777777" w:rsidR="00BA6ED3" w:rsidRDefault="00860002">
      <w:pPr>
        <w:pStyle w:val="ConsPlusNormal0"/>
        <w:spacing w:before="200"/>
        <w:ind w:firstLine="540"/>
        <w:jc w:val="both"/>
      </w:pPr>
      <w:r>
        <w:t>5. Ведение реестра апостилей может осуществл</w:t>
      </w:r>
      <w:r>
        <w:t>яться как в бумажном, так и в электронном виде, в том числе с использованием автоматизированных информационных систем.</w:t>
      </w:r>
    </w:p>
    <w:p w14:paraId="7FE7612E" w14:textId="77777777" w:rsidR="00BA6ED3" w:rsidRDefault="00BA6ED3">
      <w:pPr>
        <w:pStyle w:val="ConsPlusNormal0"/>
        <w:ind w:firstLine="540"/>
        <w:jc w:val="both"/>
      </w:pPr>
    </w:p>
    <w:p w14:paraId="6A8830F9" w14:textId="77777777" w:rsidR="00BA6ED3" w:rsidRDefault="00860002">
      <w:pPr>
        <w:pStyle w:val="ConsPlusTitle0"/>
        <w:ind w:firstLine="540"/>
        <w:jc w:val="both"/>
        <w:outlineLvl w:val="0"/>
      </w:pPr>
      <w:r>
        <w:t>Статья 11. Вступление в силу настоящего Федерального закона</w:t>
      </w:r>
    </w:p>
    <w:p w14:paraId="05CBA5B0" w14:textId="77777777" w:rsidR="00BA6ED3" w:rsidRDefault="00BA6ED3">
      <w:pPr>
        <w:pStyle w:val="ConsPlusNormal0"/>
        <w:ind w:firstLine="540"/>
        <w:jc w:val="both"/>
      </w:pPr>
    </w:p>
    <w:p w14:paraId="70A0139F" w14:textId="77777777" w:rsidR="00BA6ED3" w:rsidRDefault="00860002">
      <w:pPr>
        <w:pStyle w:val="ConsPlusNormal0"/>
        <w:ind w:firstLine="540"/>
        <w:jc w:val="both"/>
      </w:pPr>
      <w:r>
        <w:t>Настоящий Федеральный закон вступает в силу по истечении ста восьмидесяти д</w:t>
      </w:r>
      <w:r>
        <w:t>ней после дня его официального опубликования.</w:t>
      </w:r>
    </w:p>
    <w:p w14:paraId="481DADED" w14:textId="77777777" w:rsidR="00BA6ED3" w:rsidRDefault="00BA6ED3">
      <w:pPr>
        <w:pStyle w:val="ConsPlusNormal0"/>
        <w:ind w:firstLine="540"/>
        <w:jc w:val="both"/>
      </w:pPr>
    </w:p>
    <w:p w14:paraId="35A63DFB" w14:textId="77777777" w:rsidR="00BA6ED3" w:rsidRDefault="00860002">
      <w:pPr>
        <w:pStyle w:val="ConsPlusNormal0"/>
        <w:jc w:val="right"/>
      </w:pPr>
      <w:r>
        <w:t>Президент</w:t>
      </w:r>
    </w:p>
    <w:p w14:paraId="45A49AB4" w14:textId="77777777" w:rsidR="00BA6ED3" w:rsidRDefault="00860002">
      <w:pPr>
        <w:pStyle w:val="ConsPlusNormal0"/>
        <w:jc w:val="right"/>
      </w:pPr>
      <w:r>
        <w:t>Российской Федерации</w:t>
      </w:r>
    </w:p>
    <w:p w14:paraId="56CFC108" w14:textId="77777777" w:rsidR="00BA6ED3" w:rsidRDefault="00860002">
      <w:pPr>
        <w:pStyle w:val="ConsPlusNormal0"/>
        <w:jc w:val="right"/>
      </w:pPr>
      <w:r>
        <w:t>В.ПУТИН</w:t>
      </w:r>
    </w:p>
    <w:p w14:paraId="7B2D4158" w14:textId="77777777" w:rsidR="00BA6ED3" w:rsidRDefault="00860002">
      <w:pPr>
        <w:pStyle w:val="ConsPlusNormal0"/>
      </w:pPr>
      <w:r>
        <w:t>Москва, Кремль</w:t>
      </w:r>
    </w:p>
    <w:p w14:paraId="1230CD53" w14:textId="77777777" w:rsidR="00BA6ED3" w:rsidRDefault="00860002">
      <w:pPr>
        <w:pStyle w:val="ConsPlusNormal0"/>
        <w:spacing w:before="200"/>
      </w:pPr>
      <w:r>
        <w:t>28 ноября 2015 года</w:t>
      </w:r>
    </w:p>
    <w:p w14:paraId="7541A278" w14:textId="77777777" w:rsidR="00BA6ED3" w:rsidRDefault="00860002">
      <w:pPr>
        <w:pStyle w:val="ConsPlusNormal0"/>
        <w:spacing w:before="200"/>
      </w:pPr>
      <w:r>
        <w:t>N 330-ФЗ</w:t>
      </w:r>
    </w:p>
    <w:p w14:paraId="7202D412" w14:textId="77777777" w:rsidR="00BA6ED3" w:rsidRDefault="00BA6ED3">
      <w:pPr>
        <w:pStyle w:val="ConsPlusNormal0"/>
      </w:pPr>
    </w:p>
    <w:p w14:paraId="718EA7C1" w14:textId="77777777" w:rsidR="00BA6ED3" w:rsidRDefault="00BA6ED3">
      <w:pPr>
        <w:pStyle w:val="ConsPlusNormal0"/>
        <w:ind w:firstLine="540"/>
        <w:jc w:val="both"/>
      </w:pPr>
    </w:p>
    <w:p w14:paraId="08C682A4" w14:textId="77777777" w:rsidR="00BA6ED3" w:rsidRDefault="00BA6ED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A6ED3">
      <w:footerReference w:type="default" r:id="rId15"/>
      <w:footerReference w:type="first" r:id="rId1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390FFE" w14:textId="77777777" w:rsidR="00860002" w:rsidRDefault="00860002">
      <w:r>
        <w:separator/>
      </w:r>
    </w:p>
  </w:endnote>
  <w:endnote w:type="continuationSeparator" w:id="0">
    <w:p w14:paraId="107B960A" w14:textId="77777777" w:rsidR="00860002" w:rsidRDefault="00860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FB2E9" w14:textId="77777777" w:rsidR="00ED74E1" w:rsidRDefault="00ED74E1" w:rsidP="00ED74E1">
    <w:pPr>
      <w:pStyle w:val="ConsPlusNormal0"/>
      <w:jc w:val="right"/>
    </w:pPr>
    <w:r>
      <w:rPr>
        <w:rFonts w:ascii="Tahoma" w:hAnsi="Tahoma" w:cs="Tahoma"/>
      </w:rPr>
      <w:t xml:space="preserve">Страница </w:t>
    </w:r>
    <w:r>
      <w:fldChar w:fldCharType="begin"/>
    </w:r>
    <w:r>
      <w:rPr>
        <w:rFonts w:ascii="Tahoma" w:hAnsi="Tahoma" w:cs="Tahoma"/>
      </w:rPr>
      <w:instrText>PAGE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  <w:r>
      <w:rPr>
        <w:rFonts w:ascii="Tahoma" w:hAnsi="Tahoma" w:cs="Tahoma"/>
      </w:rPr>
      <w:t xml:space="preserve"> из </w:t>
    </w:r>
    <w:r>
      <w:fldChar w:fldCharType="begin"/>
    </w:r>
    <w:r>
      <w:rPr>
        <w:rFonts w:ascii="Tahoma" w:hAnsi="Tahoma" w:cs="Tahoma"/>
      </w:rPr>
      <w:instrText>NUMPAGES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</w:p>
  <w:p w14:paraId="6D99FC7F" w14:textId="77777777" w:rsidR="00BA6ED3" w:rsidRPr="00ED74E1" w:rsidRDefault="00BA6ED3" w:rsidP="00ED74E1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835F7" w14:textId="77777777" w:rsidR="00ED74E1" w:rsidRDefault="00ED74E1" w:rsidP="00ED74E1">
    <w:pPr>
      <w:pStyle w:val="ConsPlusNormal0"/>
      <w:jc w:val="right"/>
    </w:pPr>
    <w:r>
      <w:rPr>
        <w:rFonts w:ascii="Tahoma" w:hAnsi="Tahoma" w:cs="Tahoma"/>
      </w:rPr>
      <w:t xml:space="preserve">Страница </w:t>
    </w:r>
    <w:r>
      <w:fldChar w:fldCharType="begin"/>
    </w:r>
    <w:r>
      <w:rPr>
        <w:rFonts w:ascii="Tahoma" w:hAnsi="Tahoma" w:cs="Tahoma"/>
      </w:rPr>
      <w:instrText>PAGE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  <w:r>
      <w:rPr>
        <w:rFonts w:ascii="Tahoma" w:hAnsi="Tahoma" w:cs="Tahoma"/>
      </w:rPr>
      <w:t xml:space="preserve"> из </w:t>
    </w:r>
    <w:r>
      <w:fldChar w:fldCharType="begin"/>
    </w:r>
    <w:r>
      <w:rPr>
        <w:rFonts w:ascii="Tahoma" w:hAnsi="Tahoma" w:cs="Tahoma"/>
      </w:rPr>
      <w:instrText>NUMPAGES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</w:p>
  <w:p w14:paraId="5963FC1E" w14:textId="77777777" w:rsidR="00BA6ED3" w:rsidRPr="00ED74E1" w:rsidRDefault="00BA6ED3" w:rsidP="00ED74E1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A6F010" w14:textId="77777777" w:rsidR="00860002" w:rsidRDefault="00860002">
      <w:r>
        <w:separator/>
      </w:r>
    </w:p>
  </w:footnote>
  <w:footnote w:type="continuationSeparator" w:id="0">
    <w:p w14:paraId="0BA4A73B" w14:textId="77777777" w:rsidR="00860002" w:rsidRDefault="00860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6ED3"/>
    <w:rsid w:val="00860002"/>
    <w:rsid w:val="00BA6ED3"/>
    <w:rsid w:val="00ED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B525D"/>
  <w15:docId w15:val="{4C844144-9A48-42E0-BD2C-2160A2D4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ED74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74E1"/>
  </w:style>
  <w:style w:type="paragraph" w:styleId="a5">
    <w:name w:val="footer"/>
    <w:basedOn w:val="a"/>
    <w:link w:val="a6"/>
    <w:uiPriority w:val="99"/>
    <w:unhideWhenUsed/>
    <w:rsid w:val="00ED74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D7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713" TargetMode="External"/><Relationship Id="rId13" Type="http://schemas.openxmlformats.org/officeDocument/2006/relationships/hyperlink" Target="https://login.consultant.ru/link/?req=doc&amp;base=LAW&amp;n=492056&amp;dst=10106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713&amp;dst=100023" TargetMode="External"/><Relationship Id="rId12" Type="http://schemas.openxmlformats.org/officeDocument/2006/relationships/hyperlink" Target="https://login.consultant.ru/link/?req=doc&amp;base=LAW&amp;n=2713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54459&amp;dst=100129" TargetMode="External"/><Relationship Id="rId11" Type="http://schemas.openxmlformats.org/officeDocument/2006/relationships/hyperlink" Target="https://login.consultant.ru/link/?req=doc&amp;base=LAW&amp;n=198985&amp;dst=100009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354459&amp;dst=10012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80220&amp;dst=100009" TargetMode="External"/><Relationship Id="rId14" Type="http://schemas.openxmlformats.org/officeDocument/2006/relationships/hyperlink" Target="https://login.consultant.ru/link/?req=doc&amp;base=LAW&amp;n=2713&amp;dst=1000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1933</Words>
  <Characters>11019</Characters>
  <Application>Microsoft Office Word</Application>
  <DocSecurity>0</DocSecurity>
  <Lines>91</Lines>
  <Paragraphs>25</Paragraphs>
  <ScaleCrop>false</ScaleCrop>
  <Company>КонсультантПлюс Версия 4024.00.51</Company>
  <LinksUpToDate>false</LinksUpToDate>
  <CharactersWithSpaces>12927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28.11.2015 N 330-ФЗ
(ред. от 08.06.2020)
"О проставлении апостиля на российских официальных документах, подлежащих вывозу за пределы территории Российской Федерации"</dc:title>
  <cp:lastModifiedBy>Надежда Кан-ооловна</cp:lastModifiedBy>
  <cp:revision>2</cp:revision>
  <dcterms:created xsi:type="dcterms:W3CDTF">2024-12-19T07:52:00Z</dcterms:created>
  <dcterms:modified xsi:type="dcterms:W3CDTF">2024-12-20T08:01:00Z</dcterms:modified>
</cp:coreProperties>
</file>